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C8EAD" w14:textId="3FEB4D5F" w:rsidR="0022448A" w:rsidRDefault="0022448A" w:rsidP="0022448A">
      <w:pPr>
        <w:autoSpaceDE w:val="0"/>
        <w:adjustRightInd w:val="0"/>
        <w:spacing w:line="276" w:lineRule="auto"/>
        <w:ind w:right="170"/>
        <w:jc w:val="right"/>
        <w:rPr>
          <w:rFonts w:ascii="Arial" w:eastAsia="TyponineSans-Reg" w:hAnsi="Arial" w:cs="Arial"/>
          <w:b/>
          <w:sz w:val="22"/>
          <w:szCs w:val="22"/>
        </w:rPr>
      </w:pPr>
      <w:r>
        <w:rPr>
          <w:rFonts w:ascii="Arial" w:eastAsia="TyponineSans-Reg" w:hAnsi="Arial" w:cs="Arial"/>
          <w:b/>
          <w:sz w:val="22"/>
          <w:szCs w:val="22"/>
        </w:rPr>
        <w:t>PRILOG II</w:t>
      </w:r>
    </w:p>
    <w:p w14:paraId="13557AE5" w14:textId="77777777" w:rsidR="0022448A" w:rsidRDefault="0022448A" w:rsidP="0022448A">
      <w:pPr>
        <w:autoSpaceDE w:val="0"/>
        <w:adjustRightInd w:val="0"/>
        <w:spacing w:line="276" w:lineRule="auto"/>
        <w:ind w:right="170"/>
        <w:jc w:val="center"/>
        <w:rPr>
          <w:rFonts w:ascii="Arial" w:eastAsia="TyponineSans-Reg" w:hAnsi="Arial" w:cs="Arial"/>
          <w:b/>
          <w:sz w:val="32"/>
          <w:szCs w:val="32"/>
        </w:rPr>
      </w:pPr>
    </w:p>
    <w:p w14:paraId="3109CE07" w14:textId="040D7531" w:rsidR="00432A36" w:rsidRPr="0022448A" w:rsidRDefault="00A16174" w:rsidP="0022448A">
      <w:pPr>
        <w:autoSpaceDE w:val="0"/>
        <w:adjustRightInd w:val="0"/>
        <w:spacing w:line="276" w:lineRule="auto"/>
        <w:ind w:right="170"/>
        <w:jc w:val="center"/>
        <w:rPr>
          <w:rFonts w:ascii="Arial" w:eastAsia="TyponineSans-Reg" w:hAnsi="Arial" w:cs="Arial"/>
          <w:b/>
          <w:sz w:val="32"/>
          <w:szCs w:val="32"/>
        </w:rPr>
      </w:pPr>
      <w:r w:rsidRPr="0022448A">
        <w:rPr>
          <w:rFonts w:ascii="Arial" w:eastAsia="TyponineSans-Reg" w:hAnsi="Arial" w:cs="Arial"/>
          <w:b/>
          <w:sz w:val="32"/>
          <w:szCs w:val="32"/>
        </w:rPr>
        <w:t>PROJEKTNI ZADATAK</w:t>
      </w:r>
    </w:p>
    <w:p w14:paraId="6DC75C46" w14:textId="33081CE7" w:rsidR="001773FD" w:rsidRPr="00971487" w:rsidRDefault="00E07D14" w:rsidP="0022448A">
      <w:pPr>
        <w:autoSpaceDE w:val="0"/>
        <w:adjustRightInd w:val="0"/>
        <w:spacing w:line="276" w:lineRule="auto"/>
        <w:ind w:right="170"/>
        <w:jc w:val="center"/>
        <w:rPr>
          <w:rFonts w:ascii="Arial" w:eastAsia="TyponineSans-Reg" w:hAnsi="Arial" w:cs="Arial"/>
          <w:b/>
          <w:sz w:val="22"/>
          <w:szCs w:val="22"/>
        </w:rPr>
      </w:pPr>
      <w:r w:rsidRPr="00971487">
        <w:rPr>
          <w:rFonts w:ascii="Arial" w:eastAsia="TyponineSans-Reg" w:hAnsi="Arial" w:cs="Arial"/>
          <w:b/>
          <w:sz w:val="22"/>
          <w:szCs w:val="22"/>
        </w:rPr>
        <w:t>Odvoz komunalnog otpada</w:t>
      </w:r>
    </w:p>
    <w:p w14:paraId="5D1069CC" w14:textId="14374D44" w:rsidR="00A16174" w:rsidRPr="00971487" w:rsidRDefault="00A16174" w:rsidP="0022448A">
      <w:pPr>
        <w:autoSpaceDE w:val="0"/>
        <w:adjustRightInd w:val="0"/>
        <w:spacing w:line="276" w:lineRule="auto"/>
        <w:ind w:right="170"/>
        <w:jc w:val="center"/>
        <w:rPr>
          <w:rFonts w:ascii="Arial" w:eastAsia="TyponineSans-Reg" w:hAnsi="Arial" w:cs="Arial"/>
          <w:b/>
          <w:bCs/>
          <w:sz w:val="22"/>
          <w:szCs w:val="22"/>
        </w:rPr>
      </w:pPr>
      <w:r w:rsidRPr="00971487">
        <w:rPr>
          <w:rFonts w:ascii="Arial" w:eastAsia="TyponineSans-Reg" w:hAnsi="Arial" w:cs="Arial"/>
          <w:b/>
          <w:sz w:val="22"/>
          <w:szCs w:val="22"/>
        </w:rPr>
        <w:t>Evidencijski broj: 2.</w:t>
      </w:r>
      <w:r w:rsidR="00E07D14" w:rsidRPr="00971487">
        <w:rPr>
          <w:rFonts w:ascii="Arial" w:eastAsia="TyponineSans-Reg" w:hAnsi="Arial" w:cs="Arial"/>
          <w:b/>
          <w:sz w:val="22"/>
          <w:szCs w:val="22"/>
        </w:rPr>
        <w:t>20</w:t>
      </w:r>
      <w:r w:rsidRPr="00971487">
        <w:rPr>
          <w:rFonts w:ascii="Arial" w:eastAsia="TyponineSans-Reg" w:hAnsi="Arial" w:cs="Arial"/>
          <w:b/>
          <w:sz w:val="22"/>
          <w:szCs w:val="22"/>
        </w:rPr>
        <w:t>/22</w:t>
      </w:r>
    </w:p>
    <w:p w14:paraId="70842211" w14:textId="694A7017" w:rsidR="001E2182" w:rsidRDefault="001E2182" w:rsidP="0022448A">
      <w:pPr>
        <w:autoSpaceDE w:val="0"/>
        <w:adjustRightInd w:val="0"/>
        <w:spacing w:line="276" w:lineRule="auto"/>
        <w:ind w:right="170"/>
        <w:jc w:val="both"/>
        <w:rPr>
          <w:rFonts w:ascii="Arial" w:eastAsia="TyponineSans-Reg" w:hAnsi="Arial" w:cs="Arial"/>
          <w:sz w:val="22"/>
          <w:szCs w:val="22"/>
        </w:rPr>
      </w:pPr>
    </w:p>
    <w:p w14:paraId="67BB1C1D" w14:textId="77777777" w:rsidR="0022448A" w:rsidRPr="00971487" w:rsidRDefault="0022448A" w:rsidP="0022448A">
      <w:pPr>
        <w:autoSpaceDE w:val="0"/>
        <w:adjustRightInd w:val="0"/>
        <w:spacing w:line="276" w:lineRule="auto"/>
        <w:ind w:right="170"/>
        <w:jc w:val="both"/>
        <w:rPr>
          <w:rFonts w:ascii="Arial" w:eastAsia="TyponineSans-Reg" w:hAnsi="Arial" w:cs="Arial"/>
          <w:sz w:val="22"/>
          <w:szCs w:val="22"/>
        </w:rPr>
      </w:pPr>
    </w:p>
    <w:p w14:paraId="616AB7A3" w14:textId="131DF495" w:rsidR="00A8781C" w:rsidRPr="00971487" w:rsidRDefault="00A8781C" w:rsidP="0022448A">
      <w:pPr>
        <w:numPr>
          <w:ilvl w:val="0"/>
          <w:numId w:val="8"/>
        </w:numPr>
        <w:autoSpaceDE w:val="0"/>
        <w:adjustRightInd w:val="0"/>
        <w:spacing w:line="276" w:lineRule="auto"/>
        <w:ind w:left="283" w:right="170"/>
        <w:jc w:val="both"/>
        <w:rPr>
          <w:rFonts w:ascii="Arial" w:eastAsia="TyponineSans-Reg" w:hAnsi="Arial" w:cs="Arial"/>
          <w:b/>
          <w:sz w:val="22"/>
          <w:szCs w:val="22"/>
        </w:rPr>
      </w:pPr>
      <w:r w:rsidRPr="00971487">
        <w:rPr>
          <w:rFonts w:ascii="Arial" w:eastAsia="TyponineSans-Reg" w:hAnsi="Arial" w:cs="Arial"/>
          <w:b/>
          <w:sz w:val="22"/>
          <w:szCs w:val="22"/>
        </w:rPr>
        <w:t>POSTOJEĆE STANJE I LOKACIJA</w:t>
      </w:r>
    </w:p>
    <w:p w14:paraId="2E8D4C1A" w14:textId="5D191068" w:rsidR="000D4D2A" w:rsidRPr="00971487" w:rsidRDefault="000D4D2A" w:rsidP="0022448A">
      <w:pPr>
        <w:autoSpaceDE w:val="0"/>
        <w:adjustRightInd w:val="0"/>
        <w:spacing w:line="276" w:lineRule="auto"/>
        <w:ind w:left="283" w:right="170"/>
        <w:jc w:val="both"/>
        <w:rPr>
          <w:rFonts w:ascii="Arial" w:eastAsia="TyponineSans-Reg" w:hAnsi="Arial" w:cs="Arial"/>
          <w:bCs/>
          <w:sz w:val="22"/>
          <w:szCs w:val="22"/>
        </w:rPr>
      </w:pPr>
      <w:r w:rsidRPr="00971487">
        <w:rPr>
          <w:rFonts w:ascii="Arial" w:eastAsia="TyponineSans-Reg" w:hAnsi="Arial" w:cs="Arial"/>
          <w:bCs/>
          <w:sz w:val="22"/>
          <w:szCs w:val="22"/>
        </w:rPr>
        <w:t xml:space="preserve">Cilj je </w:t>
      </w:r>
      <w:r w:rsidR="00E07D14" w:rsidRPr="00971487">
        <w:rPr>
          <w:rFonts w:ascii="Arial" w:eastAsia="TyponineSans-Reg" w:hAnsi="Arial" w:cs="Arial"/>
          <w:bCs/>
          <w:sz w:val="22"/>
          <w:szCs w:val="22"/>
        </w:rPr>
        <w:t xml:space="preserve">odvoz komunalnog otpada sa otoka </w:t>
      </w:r>
      <w:proofErr w:type="spellStart"/>
      <w:r w:rsidR="00E07D14" w:rsidRPr="00971487">
        <w:rPr>
          <w:rFonts w:ascii="Arial" w:eastAsia="TyponineSans-Reg" w:hAnsi="Arial" w:cs="Arial"/>
          <w:bCs/>
          <w:sz w:val="22"/>
          <w:szCs w:val="22"/>
        </w:rPr>
        <w:t>Lokruma</w:t>
      </w:r>
      <w:proofErr w:type="spellEnd"/>
      <w:r w:rsidR="00E07D14" w:rsidRPr="00971487">
        <w:rPr>
          <w:rFonts w:ascii="Arial" w:eastAsia="TyponineSans-Reg" w:hAnsi="Arial" w:cs="Arial"/>
          <w:bCs/>
          <w:sz w:val="22"/>
          <w:szCs w:val="22"/>
        </w:rPr>
        <w:t xml:space="preserve"> u Dubrovniku, posebnog rezervata šumske vegetacije sukladno zakonskim propisima iz područja gospodarenja otpadom i zaštite prirode</w:t>
      </w:r>
      <w:r w:rsidR="000824FF" w:rsidRPr="00971487">
        <w:rPr>
          <w:rFonts w:ascii="Arial" w:eastAsia="TyponineSans-Reg" w:hAnsi="Arial" w:cs="Arial"/>
          <w:bCs/>
          <w:sz w:val="22"/>
          <w:szCs w:val="22"/>
        </w:rPr>
        <w:t>.</w:t>
      </w:r>
    </w:p>
    <w:p w14:paraId="259760D1" w14:textId="25C04071" w:rsidR="000824FF" w:rsidRPr="00971487" w:rsidRDefault="000824FF" w:rsidP="0022448A">
      <w:pPr>
        <w:autoSpaceDE w:val="0"/>
        <w:adjustRightInd w:val="0"/>
        <w:spacing w:line="276" w:lineRule="auto"/>
        <w:ind w:left="283" w:right="170"/>
        <w:jc w:val="both"/>
        <w:rPr>
          <w:rFonts w:ascii="Arial" w:eastAsia="TyponineSans-Reg" w:hAnsi="Arial" w:cs="Arial"/>
          <w:b/>
          <w:sz w:val="22"/>
          <w:szCs w:val="22"/>
        </w:rPr>
      </w:pPr>
      <w:r w:rsidRPr="00971487">
        <w:rPr>
          <w:rFonts w:ascii="Arial" w:eastAsia="TyponineSans-Reg" w:hAnsi="Arial" w:cs="Arial"/>
          <w:bCs/>
          <w:sz w:val="22"/>
          <w:szCs w:val="22"/>
        </w:rPr>
        <w:t xml:space="preserve">Ponuditelj će obavljati utovar i odvoz komunalnog otpada iz uvale </w:t>
      </w:r>
      <w:proofErr w:type="spellStart"/>
      <w:r w:rsidRPr="00971487">
        <w:rPr>
          <w:rFonts w:ascii="Arial" w:eastAsia="TyponineSans-Reg" w:hAnsi="Arial" w:cs="Arial"/>
          <w:bCs/>
          <w:sz w:val="22"/>
          <w:szCs w:val="22"/>
        </w:rPr>
        <w:t>Portoč</w:t>
      </w:r>
      <w:proofErr w:type="spellEnd"/>
      <w:r w:rsidRPr="00971487">
        <w:rPr>
          <w:rFonts w:ascii="Arial" w:eastAsia="TyponineSans-Reg" w:hAnsi="Arial" w:cs="Arial"/>
          <w:bCs/>
          <w:sz w:val="22"/>
          <w:szCs w:val="22"/>
        </w:rPr>
        <w:t xml:space="preserve"> na otoku </w:t>
      </w:r>
      <w:proofErr w:type="spellStart"/>
      <w:r w:rsidRPr="00971487">
        <w:rPr>
          <w:rFonts w:ascii="Arial" w:eastAsia="TyponineSans-Reg" w:hAnsi="Arial" w:cs="Arial"/>
          <w:bCs/>
          <w:sz w:val="22"/>
          <w:szCs w:val="22"/>
        </w:rPr>
        <w:t>Lokrumu</w:t>
      </w:r>
      <w:proofErr w:type="spellEnd"/>
      <w:r w:rsidRPr="00971487">
        <w:rPr>
          <w:rFonts w:ascii="Arial" w:eastAsia="TyponineSans-Reg" w:hAnsi="Arial" w:cs="Arial"/>
          <w:bCs/>
          <w:sz w:val="22"/>
          <w:szCs w:val="22"/>
        </w:rPr>
        <w:t>.</w:t>
      </w:r>
    </w:p>
    <w:p w14:paraId="7A006D76" w14:textId="77777777" w:rsidR="001E2182" w:rsidRPr="00971487" w:rsidRDefault="001E2182" w:rsidP="0022448A">
      <w:pPr>
        <w:autoSpaceDE w:val="0"/>
        <w:adjustRightInd w:val="0"/>
        <w:spacing w:line="276" w:lineRule="auto"/>
        <w:ind w:left="283" w:right="170"/>
        <w:jc w:val="both"/>
        <w:rPr>
          <w:rFonts w:ascii="Arial" w:eastAsia="TyponineSans-Reg" w:hAnsi="Arial" w:cs="Arial"/>
          <w:b/>
          <w:sz w:val="22"/>
          <w:szCs w:val="22"/>
        </w:rPr>
      </w:pPr>
    </w:p>
    <w:p w14:paraId="5751A8DB" w14:textId="4B638D32" w:rsidR="00A8781C" w:rsidRPr="00971487" w:rsidRDefault="00A8781C" w:rsidP="0022448A">
      <w:pPr>
        <w:numPr>
          <w:ilvl w:val="0"/>
          <w:numId w:val="8"/>
        </w:numPr>
        <w:autoSpaceDE w:val="0"/>
        <w:adjustRightInd w:val="0"/>
        <w:spacing w:line="276" w:lineRule="auto"/>
        <w:ind w:left="283" w:right="170"/>
        <w:jc w:val="both"/>
        <w:rPr>
          <w:rFonts w:ascii="Arial" w:eastAsia="TyponineSans-Reg" w:hAnsi="Arial" w:cs="Arial"/>
          <w:b/>
          <w:bCs/>
          <w:sz w:val="22"/>
          <w:szCs w:val="22"/>
        </w:rPr>
      </w:pPr>
      <w:r w:rsidRPr="00971487">
        <w:rPr>
          <w:rFonts w:ascii="Arial" w:eastAsia="TyponineSans-Reg" w:hAnsi="Arial" w:cs="Arial"/>
          <w:b/>
          <w:bCs/>
          <w:sz w:val="22"/>
          <w:szCs w:val="22"/>
        </w:rPr>
        <w:t>NAČIN PRUŽANJA USLUGE</w:t>
      </w:r>
    </w:p>
    <w:p w14:paraId="09CE8071" w14:textId="77777777" w:rsidR="000824FF" w:rsidRPr="00971487" w:rsidRDefault="000824FF" w:rsidP="0022448A">
      <w:pPr>
        <w:autoSpaceDE w:val="0"/>
        <w:adjustRightInd w:val="0"/>
        <w:spacing w:line="276" w:lineRule="auto"/>
        <w:ind w:left="283" w:right="170"/>
        <w:jc w:val="both"/>
        <w:rPr>
          <w:rFonts w:ascii="Arial" w:eastAsia="TyponineSans-Reg" w:hAnsi="Arial" w:cs="Arial"/>
          <w:sz w:val="22"/>
          <w:szCs w:val="22"/>
        </w:rPr>
      </w:pPr>
      <w:r w:rsidRPr="00971487">
        <w:rPr>
          <w:rFonts w:ascii="Arial" w:eastAsia="TyponineSans-Reg" w:hAnsi="Arial" w:cs="Arial"/>
          <w:sz w:val="22"/>
          <w:szCs w:val="22"/>
        </w:rPr>
        <w:t xml:space="preserve">Aktivnosti odvoza otpada s otoka </w:t>
      </w:r>
      <w:proofErr w:type="spellStart"/>
      <w:r w:rsidRPr="00971487">
        <w:rPr>
          <w:rFonts w:ascii="Arial" w:eastAsia="TyponineSans-Reg" w:hAnsi="Arial" w:cs="Arial"/>
          <w:sz w:val="22"/>
          <w:szCs w:val="22"/>
        </w:rPr>
        <w:t>Lokruma</w:t>
      </w:r>
      <w:proofErr w:type="spellEnd"/>
      <w:r w:rsidRPr="00971487">
        <w:rPr>
          <w:rFonts w:ascii="Arial" w:eastAsia="TyponineSans-Reg" w:hAnsi="Arial" w:cs="Arial"/>
          <w:sz w:val="22"/>
          <w:szCs w:val="22"/>
        </w:rPr>
        <w:t xml:space="preserve"> uključuju sljedeće:</w:t>
      </w:r>
    </w:p>
    <w:p w14:paraId="52222EBD" w14:textId="77777777" w:rsidR="000824FF" w:rsidRPr="00971487" w:rsidRDefault="000824FF" w:rsidP="00AD12A2">
      <w:pPr>
        <w:numPr>
          <w:ilvl w:val="0"/>
          <w:numId w:val="1"/>
        </w:numPr>
        <w:autoSpaceDE w:val="0"/>
        <w:adjustRightInd w:val="0"/>
        <w:spacing w:line="276" w:lineRule="auto"/>
        <w:ind w:left="993" w:right="170"/>
        <w:jc w:val="both"/>
        <w:rPr>
          <w:rFonts w:ascii="Arial" w:eastAsia="TyponineSans-Reg" w:hAnsi="Arial" w:cs="Arial"/>
          <w:sz w:val="22"/>
          <w:szCs w:val="22"/>
        </w:rPr>
      </w:pPr>
      <w:r w:rsidRPr="00971487">
        <w:rPr>
          <w:rFonts w:ascii="Arial" w:eastAsia="TyponineSans-Reg" w:hAnsi="Arial" w:cs="Arial"/>
          <w:sz w:val="22"/>
          <w:szCs w:val="22"/>
        </w:rPr>
        <w:t xml:space="preserve">koordinacija dolaska brodice za odvoz otpada Ponuditelja sa predstavnikom Naručitelja, ovisno o potrebi, do 3 puta tjedno; </w:t>
      </w:r>
    </w:p>
    <w:p w14:paraId="0467F1A3" w14:textId="77777777" w:rsidR="000824FF" w:rsidRPr="00971487" w:rsidRDefault="000824FF" w:rsidP="00AD12A2">
      <w:pPr>
        <w:numPr>
          <w:ilvl w:val="0"/>
          <w:numId w:val="1"/>
        </w:numPr>
        <w:autoSpaceDE w:val="0"/>
        <w:adjustRightInd w:val="0"/>
        <w:spacing w:line="276" w:lineRule="auto"/>
        <w:ind w:left="993" w:right="170"/>
        <w:jc w:val="both"/>
        <w:rPr>
          <w:rFonts w:ascii="Arial" w:eastAsia="TyponineSans-Reg" w:hAnsi="Arial" w:cs="Arial"/>
          <w:sz w:val="22"/>
          <w:szCs w:val="22"/>
        </w:rPr>
      </w:pPr>
      <w:r w:rsidRPr="00971487">
        <w:rPr>
          <w:rFonts w:ascii="Arial" w:eastAsia="TyponineSans-Reg" w:hAnsi="Arial" w:cs="Arial"/>
          <w:sz w:val="22"/>
          <w:szCs w:val="22"/>
        </w:rPr>
        <w:t>preuzimanje i ukrcaj otpada na brodicu Ponuditelja od strane radnika Ponuditelja (2 radnika);</w:t>
      </w:r>
    </w:p>
    <w:p w14:paraId="22ADC00D" w14:textId="36A76E86" w:rsidR="000824FF" w:rsidRPr="00971487" w:rsidRDefault="000824FF" w:rsidP="00AD12A2">
      <w:pPr>
        <w:numPr>
          <w:ilvl w:val="0"/>
          <w:numId w:val="1"/>
        </w:numPr>
        <w:autoSpaceDE w:val="0"/>
        <w:adjustRightInd w:val="0"/>
        <w:spacing w:line="276" w:lineRule="auto"/>
        <w:ind w:left="993" w:right="170"/>
        <w:jc w:val="both"/>
        <w:rPr>
          <w:rFonts w:ascii="Arial" w:eastAsia="TyponineSans-Reg" w:hAnsi="Arial" w:cs="Arial"/>
          <w:sz w:val="22"/>
          <w:szCs w:val="22"/>
        </w:rPr>
      </w:pPr>
      <w:r w:rsidRPr="00971487">
        <w:rPr>
          <w:rFonts w:ascii="Arial" w:eastAsia="TyponineSans-Reg" w:hAnsi="Arial" w:cs="Arial"/>
          <w:sz w:val="22"/>
          <w:szCs w:val="22"/>
        </w:rPr>
        <w:t>prijevoz otpada brodom Ponuditelja iz</w:t>
      </w:r>
      <w:r w:rsidR="00AD12A2">
        <w:rPr>
          <w:rFonts w:ascii="Arial" w:eastAsia="TyponineSans-Reg" w:hAnsi="Arial" w:cs="Arial"/>
          <w:sz w:val="22"/>
          <w:szCs w:val="22"/>
        </w:rPr>
        <w:t xml:space="preserve"> uvale</w:t>
      </w:r>
      <w:r w:rsidRPr="00971487">
        <w:rPr>
          <w:rFonts w:ascii="Arial" w:eastAsia="TyponineSans-Reg" w:hAnsi="Arial" w:cs="Arial"/>
          <w:sz w:val="22"/>
          <w:szCs w:val="22"/>
        </w:rPr>
        <w:t xml:space="preserve"> </w:t>
      </w:r>
      <w:proofErr w:type="spellStart"/>
      <w:r w:rsidRPr="00971487">
        <w:rPr>
          <w:rFonts w:ascii="Arial" w:eastAsia="TyponineSans-Reg" w:hAnsi="Arial" w:cs="Arial"/>
          <w:sz w:val="22"/>
          <w:szCs w:val="22"/>
        </w:rPr>
        <w:t>Portoč</w:t>
      </w:r>
      <w:proofErr w:type="spellEnd"/>
      <w:r w:rsidRPr="00971487">
        <w:rPr>
          <w:rFonts w:ascii="Arial" w:eastAsia="TyponineSans-Reg" w:hAnsi="Arial" w:cs="Arial"/>
          <w:sz w:val="22"/>
          <w:szCs w:val="22"/>
        </w:rPr>
        <w:t xml:space="preserve"> na kopno </w:t>
      </w:r>
      <w:r w:rsidR="00AD12A2">
        <w:rPr>
          <w:rFonts w:ascii="Arial" w:eastAsia="TyponineSans-Reg" w:hAnsi="Arial" w:cs="Arial"/>
          <w:sz w:val="22"/>
          <w:szCs w:val="22"/>
        </w:rPr>
        <w:t>te</w:t>
      </w:r>
      <w:r w:rsidRPr="00971487">
        <w:rPr>
          <w:rFonts w:ascii="Arial" w:eastAsia="TyponineSans-Reg" w:hAnsi="Arial" w:cs="Arial"/>
          <w:sz w:val="22"/>
          <w:szCs w:val="22"/>
        </w:rPr>
        <w:t xml:space="preserve"> iskrcaj </w:t>
      </w:r>
      <w:r w:rsidR="00AD12A2">
        <w:rPr>
          <w:rFonts w:ascii="Arial" w:eastAsia="TyponineSans-Reg" w:hAnsi="Arial" w:cs="Arial"/>
          <w:sz w:val="22"/>
          <w:szCs w:val="22"/>
        </w:rPr>
        <w:t>istog</w:t>
      </w:r>
      <w:r w:rsidRPr="00971487">
        <w:rPr>
          <w:rFonts w:ascii="Arial" w:eastAsia="TyponineSans-Reg" w:hAnsi="Arial" w:cs="Arial"/>
          <w:sz w:val="22"/>
          <w:szCs w:val="22"/>
        </w:rPr>
        <w:t>;</w:t>
      </w:r>
    </w:p>
    <w:p w14:paraId="54381D5E" w14:textId="43CFA1F5" w:rsidR="00C37646" w:rsidRPr="00971487" w:rsidRDefault="00C37646" w:rsidP="00AD12A2">
      <w:pPr>
        <w:numPr>
          <w:ilvl w:val="0"/>
          <w:numId w:val="1"/>
        </w:numPr>
        <w:autoSpaceDE w:val="0"/>
        <w:adjustRightInd w:val="0"/>
        <w:spacing w:line="276" w:lineRule="auto"/>
        <w:ind w:left="993" w:right="170"/>
        <w:jc w:val="both"/>
        <w:rPr>
          <w:rFonts w:ascii="Arial" w:eastAsia="TyponineSans-Reg" w:hAnsi="Arial" w:cs="Arial"/>
          <w:sz w:val="22"/>
          <w:szCs w:val="22"/>
        </w:rPr>
      </w:pPr>
      <w:r w:rsidRPr="00971487">
        <w:rPr>
          <w:rFonts w:ascii="Arial" w:eastAsia="TyponineSans-Reg" w:hAnsi="Arial" w:cs="Arial"/>
          <w:sz w:val="22"/>
          <w:szCs w:val="22"/>
        </w:rPr>
        <w:t xml:space="preserve">razvrstani komunalni otpad (papir, plastika, metal, staklo i miješani otpad), potrebno je predati ovlaštenim osobama </w:t>
      </w:r>
      <w:r w:rsidR="00AC3B02" w:rsidRPr="00971487">
        <w:rPr>
          <w:rFonts w:ascii="Arial" w:eastAsia="TyponineSans-Reg" w:hAnsi="Arial" w:cs="Arial"/>
          <w:sz w:val="22"/>
          <w:szCs w:val="22"/>
        </w:rPr>
        <w:t>za gospodarenje pojedinim vrstama otpada.</w:t>
      </w:r>
    </w:p>
    <w:p w14:paraId="48625E13" w14:textId="77777777" w:rsidR="001E2182" w:rsidRPr="00971487" w:rsidRDefault="001E2182" w:rsidP="0022448A">
      <w:pPr>
        <w:autoSpaceDE w:val="0"/>
        <w:adjustRightInd w:val="0"/>
        <w:spacing w:line="276" w:lineRule="auto"/>
        <w:ind w:left="283" w:right="170"/>
        <w:jc w:val="both"/>
        <w:rPr>
          <w:rFonts w:ascii="Arial" w:eastAsia="TyponineSans-Reg" w:hAnsi="Arial" w:cs="Arial"/>
          <w:sz w:val="22"/>
          <w:szCs w:val="22"/>
        </w:rPr>
      </w:pPr>
    </w:p>
    <w:p w14:paraId="4E316A4E" w14:textId="77777777" w:rsidR="00A8781C" w:rsidRPr="00971487" w:rsidRDefault="00A8781C" w:rsidP="0022448A">
      <w:pPr>
        <w:numPr>
          <w:ilvl w:val="0"/>
          <w:numId w:val="8"/>
        </w:numPr>
        <w:autoSpaceDE w:val="0"/>
        <w:adjustRightInd w:val="0"/>
        <w:spacing w:line="276" w:lineRule="auto"/>
        <w:ind w:left="283" w:right="170"/>
        <w:jc w:val="both"/>
        <w:rPr>
          <w:rFonts w:ascii="Arial" w:eastAsia="TyponineSans-Reg" w:hAnsi="Arial" w:cs="Arial"/>
          <w:b/>
          <w:sz w:val="22"/>
          <w:szCs w:val="22"/>
        </w:rPr>
      </w:pPr>
      <w:r w:rsidRPr="00971487">
        <w:rPr>
          <w:rFonts w:ascii="Arial" w:eastAsia="TyponineSans-Reg" w:hAnsi="Arial" w:cs="Arial"/>
          <w:b/>
          <w:sz w:val="22"/>
          <w:szCs w:val="22"/>
        </w:rPr>
        <w:t>UVJETI ZAŠTITE PRIRODE, ZAŠTITE KULTURNE BAŠTINE I SIGURNOST POSJETITELJA</w:t>
      </w:r>
    </w:p>
    <w:p w14:paraId="396668C2" w14:textId="3801A7BB" w:rsidR="00A8781C" w:rsidRPr="00971487" w:rsidRDefault="00650363" w:rsidP="0022448A">
      <w:pPr>
        <w:numPr>
          <w:ilvl w:val="0"/>
          <w:numId w:val="15"/>
        </w:numPr>
        <w:autoSpaceDE w:val="0"/>
        <w:adjustRightInd w:val="0"/>
        <w:spacing w:line="276" w:lineRule="auto"/>
        <w:ind w:left="993" w:right="170"/>
        <w:jc w:val="both"/>
        <w:rPr>
          <w:rFonts w:ascii="Arial" w:eastAsia="TyponineSans-Reg" w:hAnsi="Arial" w:cs="Arial"/>
          <w:b/>
          <w:sz w:val="22"/>
          <w:szCs w:val="22"/>
        </w:rPr>
      </w:pPr>
      <w:r w:rsidRPr="00971487">
        <w:rPr>
          <w:rFonts w:ascii="Arial" w:eastAsia="TyponineSans-Reg" w:hAnsi="Arial" w:cs="Arial"/>
          <w:bCs/>
          <w:sz w:val="22"/>
          <w:szCs w:val="22"/>
        </w:rPr>
        <w:t>t</w:t>
      </w:r>
      <w:r w:rsidR="006839D4" w:rsidRPr="00971487">
        <w:rPr>
          <w:rFonts w:ascii="Arial" w:eastAsia="TyponineSans-Reg" w:hAnsi="Arial" w:cs="Arial"/>
          <w:bCs/>
          <w:sz w:val="22"/>
          <w:szCs w:val="22"/>
        </w:rPr>
        <w:t xml:space="preserve">eretni brod smije i može pristati isključivo </w:t>
      </w:r>
      <w:r w:rsidR="00AC3B02" w:rsidRPr="00971487">
        <w:rPr>
          <w:rFonts w:ascii="Arial" w:eastAsia="TyponineSans-Reg" w:hAnsi="Arial" w:cs="Arial"/>
          <w:bCs/>
          <w:sz w:val="22"/>
          <w:szCs w:val="22"/>
        </w:rPr>
        <w:t xml:space="preserve">u uvali </w:t>
      </w:r>
      <w:proofErr w:type="spellStart"/>
      <w:r w:rsidR="00AC3B02" w:rsidRPr="00971487">
        <w:rPr>
          <w:rFonts w:ascii="Arial" w:eastAsia="TyponineSans-Reg" w:hAnsi="Arial" w:cs="Arial"/>
          <w:bCs/>
          <w:sz w:val="22"/>
          <w:szCs w:val="22"/>
        </w:rPr>
        <w:t>Portoč</w:t>
      </w:r>
      <w:proofErr w:type="spellEnd"/>
      <w:r w:rsidR="00AC3B02" w:rsidRPr="00971487">
        <w:rPr>
          <w:rFonts w:ascii="Arial" w:eastAsia="TyponineSans-Reg" w:hAnsi="Arial" w:cs="Arial"/>
          <w:bCs/>
          <w:sz w:val="22"/>
          <w:szCs w:val="22"/>
        </w:rPr>
        <w:t xml:space="preserve"> na otoku </w:t>
      </w:r>
      <w:proofErr w:type="spellStart"/>
      <w:r w:rsidR="00AC3B02" w:rsidRPr="00971487">
        <w:rPr>
          <w:rFonts w:ascii="Arial" w:eastAsia="TyponineSans-Reg" w:hAnsi="Arial" w:cs="Arial"/>
          <w:bCs/>
          <w:sz w:val="22"/>
          <w:szCs w:val="22"/>
        </w:rPr>
        <w:t>Lokrumu</w:t>
      </w:r>
      <w:proofErr w:type="spellEnd"/>
    </w:p>
    <w:p w14:paraId="328C90B1" w14:textId="3C8EBBC9" w:rsidR="00AC3B02" w:rsidRPr="00971487" w:rsidRDefault="00AC3B02" w:rsidP="0022448A">
      <w:pPr>
        <w:numPr>
          <w:ilvl w:val="0"/>
          <w:numId w:val="15"/>
        </w:numPr>
        <w:autoSpaceDE w:val="0"/>
        <w:adjustRightInd w:val="0"/>
        <w:spacing w:line="276" w:lineRule="auto"/>
        <w:ind w:left="993" w:right="170"/>
        <w:jc w:val="both"/>
        <w:rPr>
          <w:rFonts w:ascii="Arial" w:eastAsia="TyponineSans-Reg" w:hAnsi="Arial" w:cs="Arial"/>
          <w:b/>
          <w:sz w:val="22"/>
          <w:szCs w:val="22"/>
        </w:rPr>
      </w:pPr>
      <w:r w:rsidRPr="00971487">
        <w:rPr>
          <w:rFonts w:ascii="Arial" w:eastAsia="TyponineSans-Reg" w:hAnsi="Arial" w:cs="Arial"/>
          <w:bCs/>
          <w:sz w:val="22"/>
          <w:szCs w:val="22"/>
        </w:rPr>
        <w:t>potrebno je najaviti termin dolaska teretnog broda za prijevoz otpada najmanje</w:t>
      </w:r>
      <w:r w:rsidR="00C72C12" w:rsidRPr="00971487">
        <w:rPr>
          <w:rFonts w:ascii="Arial" w:eastAsia="TyponineSans-Reg" w:hAnsi="Arial" w:cs="Arial"/>
          <w:bCs/>
          <w:sz w:val="22"/>
          <w:szCs w:val="22"/>
        </w:rPr>
        <w:t xml:space="preserve"> 2 dana prije dolaska.</w:t>
      </w:r>
    </w:p>
    <w:p w14:paraId="28DEF035" w14:textId="67E18546" w:rsidR="00A8781C" w:rsidRPr="00971487" w:rsidRDefault="006839D4" w:rsidP="0022448A">
      <w:pPr>
        <w:numPr>
          <w:ilvl w:val="0"/>
          <w:numId w:val="15"/>
        </w:numPr>
        <w:autoSpaceDE w:val="0"/>
        <w:adjustRightInd w:val="0"/>
        <w:spacing w:line="276" w:lineRule="auto"/>
        <w:ind w:left="993" w:right="170"/>
        <w:jc w:val="both"/>
        <w:rPr>
          <w:rFonts w:ascii="Arial" w:eastAsia="TyponineSans-Reg" w:hAnsi="Arial" w:cs="Arial"/>
          <w:b/>
          <w:sz w:val="22"/>
          <w:szCs w:val="22"/>
        </w:rPr>
      </w:pPr>
      <w:r w:rsidRPr="00971487">
        <w:rPr>
          <w:rFonts w:ascii="Arial" w:eastAsia="TyponineSans-Reg" w:hAnsi="Arial" w:cs="Arial"/>
          <w:bCs/>
          <w:sz w:val="22"/>
          <w:szCs w:val="22"/>
        </w:rPr>
        <w:t xml:space="preserve">sve aktivnosti potrebno je provoditi na način da ne ometaju posjetitelje i redovite aktivnosti </w:t>
      </w:r>
      <w:r w:rsidR="003838FA" w:rsidRPr="00971487">
        <w:rPr>
          <w:rFonts w:ascii="Arial" w:eastAsia="TyponineSans-Reg" w:hAnsi="Arial" w:cs="Arial"/>
          <w:bCs/>
          <w:sz w:val="22"/>
          <w:szCs w:val="22"/>
        </w:rPr>
        <w:t>djelatnika JU Rezervata Lokrum</w:t>
      </w:r>
      <w:r w:rsidRPr="00971487">
        <w:rPr>
          <w:rFonts w:ascii="Arial" w:eastAsia="TyponineSans-Reg" w:hAnsi="Arial" w:cs="Arial"/>
          <w:bCs/>
          <w:sz w:val="22"/>
          <w:szCs w:val="22"/>
        </w:rPr>
        <w:t>,</w:t>
      </w:r>
    </w:p>
    <w:p w14:paraId="46AEDC00" w14:textId="5C39E00B" w:rsidR="006839D4" w:rsidRPr="00971487" w:rsidRDefault="006839D4" w:rsidP="0022448A">
      <w:pPr>
        <w:numPr>
          <w:ilvl w:val="0"/>
          <w:numId w:val="15"/>
        </w:numPr>
        <w:autoSpaceDE w:val="0"/>
        <w:adjustRightInd w:val="0"/>
        <w:spacing w:line="276" w:lineRule="auto"/>
        <w:ind w:left="993" w:right="170"/>
        <w:jc w:val="both"/>
        <w:rPr>
          <w:rFonts w:ascii="Arial" w:eastAsia="TyponineSans-Reg" w:hAnsi="Arial" w:cs="Arial"/>
          <w:b/>
          <w:sz w:val="22"/>
          <w:szCs w:val="22"/>
        </w:rPr>
      </w:pPr>
      <w:r w:rsidRPr="00971487">
        <w:rPr>
          <w:rFonts w:ascii="Arial" w:eastAsia="TyponineSans-Reg" w:hAnsi="Arial" w:cs="Arial"/>
          <w:bCs/>
          <w:sz w:val="22"/>
          <w:szCs w:val="22"/>
        </w:rPr>
        <w:t>na otoku je dozvoljeno boraviti samo tijekom vremena koje određuje</w:t>
      </w:r>
      <w:r w:rsidR="003838FA" w:rsidRPr="00971487">
        <w:rPr>
          <w:rFonts w:ascii="Arial" w:eastAsia="TyponineSans-Reg" w:hAnsi="Arial" w:cs="Arial"/>
          <w:bCs/>
          <w:sz w:val="22"/>
          <w:szCs w:val="22"/>
        </w:rPr>
        <w:t xml:space="preserve"> JU Rezervat Lokrum, </w:t>
      </w:r>
      <w:r w:rsidRPr="00971487">
        <w:rPr>
          <w:rFonts w:ascii="Arial" w:eastAsia="TyponineSans-Reg" w:hAnsi="Arial" w:cs="Arial"/>
          <w:bCs/>
          <w:sz w:val="22"/>
          <w:szCs w:val="22"/>
        </w:rPr>
        <w:t xml:space="preserve">od </w:t>
      </w:r>
      <w:r w:rsidR="00971487" w:rsidRPr="00971487">
        <w:rPr>
          <w:rFonts w:ascii="Arial" w:eastAsia="TyponineSans-Reg" w:hAnsi="Arial" w:cs="Arial"/>
          <w:bCs/>
          <w:sz w:val="22"/>
          <w:szCs w:val="22"/>
        </w:rPr>
        <w:t>0</w:t>
      </w:r>
      <w:r w:rsidR="00C26AB7" w:rsidRPr="00971487">
        <w:rPr>
          <w:rFonts w:ascii="Arial" w:eastAsia="TyponineSans-Reg" w:hAnsi="Arial" w:cs="Arial"/>
          <w:bCs/>
          <w:sz w:val="22"/>
          <w:szCs w:val="22"/>
        </w:rPr>
        <w:t>7</w:t>
      </w:r>
      <w:r w:rsidR="006A15E1" w:rsidRPr="00971487">
        <w:rPr>
          <w:rFonts w:ascii="Arial" w:eastAsia="TyponineSans-Reg" w:hAnsi="Arial" w:cs="Arial"/>
          <w:bCs/>
          <w:sz w:val="22"/>
          <w:szCs w:val="22"/>
        </w:rPr>
        <w:t>:</w:t>
      </w:r>
      <w:r w:rsidRPr="00971487">
        <w:rPr>
          <w:rFonts w:ascii="Arial" w:eastAsia="TyponineSans-Reg" w:hAnsi="Arial" w:cs="Arial"/>
          <w:bCs/>
          <w:sz w:val="22"/>
          <w:szCs w:val="22"/>
        </w:rPr>
        <w:t xml:space="preserve">00 do </w:t>
      </w:r>
      <w:r w:rsidR="00971487" w:rsidRPr="00971487">
        <w:rPr>
          <w:rFonts w:ascii="Arial" w:eastAsia="TyponineSans-Reg" w:hAnsi="Arial" w:cs="Arial"/>
          <w:bCs/>
          <w:sz w:val="22"/>
          <w:szCs w:val="22"/>
        </w:rPr>
        <w:t>09</w:t>
      </w:r>
      <w:r w:rsidR="006A15E1" w:rsidRPr="00971487">
        <w:rPr>
          <w:rFonts w:ascii="Arial" w:eastAsia="TyponineSans-Reg" w:hAnsi="Arial" w:cs="Arial"/>
          <w:bCs/>
          <w:sz w:val="22"/>
          <w:szCs w:val="22"/>
        </w:rPr>
        <w:t>:</w:t>
      </w:r>
      <w:r w:rsidRPr="00971487">
        <w:rPr>
          <w:rFonts w:ascii="Arial" w:eastAsia="TyponineSans-Reg" w:hAnsi="Arial" w:cs="Arial"/>
          <w:bCs/>
          <w:sz w:val="22"/>
          <w:szCs w:val="22"/>
        </w:rPr>
        <w:t>00 h</w:t>
      </w:r>
      <w:r w:rsidR="003838FA" w:rsidRPr="00971487">
        <w:rPr>
          <w:rFonts w:ascii="Arial" w:eastAsia="TyponineSans-Reg" w:hAnsi="Arial" w:cs="Arial"/>
          <w:bCs/>
          <w:sz w:val="22"/>
          <w:szCs w:val="22"/>
        </w:rPr>
        <w:t xml:space="preserve">. </w:t>
      </w:r>
    </w:p>
    <w:p w14:paraId="3D3AB654" w14:textId="77777777" w:rsidR="006839D4" w:rsidRPr="00971487" w:rsidRDefault="006839D4" w:rsidP="0022448A">
      <w:pPr>
        <w:autoSpaceDE w:val="0"/>
        <w:adjustRightInd w:val="0"/>
        <w:spacing w:line="276" w:lineRule="auto"/>
        <w:ind w:left="283" w:right="170"/>
        <w:jc w:val="both"/>
        <w:rPr>
          <w:rFonts w:ascii="Arial" w:eastAsia="TyponineSans-Reg" w:hAnsi="Arial" w:cs="Arial"/>
          <w:bCs/>
          <w:sz w:val="22"/>
          <w:szCs w:val="22"/>
        </w:rPr>
      </w:pPr>
    </w:p>
    <w:p w14:paraId="1D35A80E" w14:textId="29ED8FA9" w:rsidR="006839D4" w:rsidRPr="00971487" w:rsidRDefault="006839D4" w:rsidP="0022448A">
      <w:pPr>
        <w:autoSpaceDE w:val="0"/>
        <w:adjustRightInd w:val="0"/>
        <w:spacing w:line="276" w:lineRule="auto"/>
        <w:ind w:left="283" w:right="170"/>
        <w:jc w:val="both"/>
        <w:rPr>
          <w:rFonts w:ascii="Arial" w:eastAsia="TyponineSans-Reg" w:hAnsi="Arial" w:cs="Arial"/>
          <w:bCs/>
          <w:sz w:val="22"/>
          <w:szCs w:val="22"/>
        </w:rPr>
      </w:pPr>
      <w:r w:rsidRPr="00971487">
        <w:rPr>
          <w:rFonts w:ascii="Arial" w:eastAsia="TyponineSans-Reg" w:hAnsi="Arial" w:cs="Arial"/>
          <w:bCs/>
          <w:sz w:val="22"/>
          <w:szCs w:val="22"/>
        </w:rPr>
        <w:t xml:space="preserve">Uz navedeno </w:t>
      </w:r>
      <w:r w:rsidR="004C275D" w:rsidRPr="00971487">
        <w:rPr>
          <w:rFonts w:ascii="Arial" w:eastAsia="TyponineSans-Reg" w:hAnsi="Arial" w:cs="Arial"/>
          <w:bCs/>
          <w:sz w:val="22"/>
          <w:szCs w:val="22"/>
        </w:rPr>
        <w:t>izvršitelj</w:t>
      </w:r>
      <w:r w:rsidRPr="00971487">
        <w:rPr>
          <w:rFonts w:ascii="Arial" w:eastAsia="TyponineSans-Reg" w:hAnsi="Arial" w:cs="Arial"/>
          <w:bCs/>
          <w:sz w:val="22"/>
          <w:szCs w:val="22"/>
        </w:rPr>
        <w:t xml:space="preserve"> je dužan provjeriti da li je došlo do bilo kakvog oštećenja i onečišćenja okoliša tijekom obavljanja usluge i to evidentirati te </w:t>
      </w:r>
      <w:r w:rsidR="004C275D" w:rsidRPr="00971487">
        <w:rPr>
          <w:rFonts w:ascii="Arial" w:eastAsia="TyponineSans-Reg" w:hAnsi="Arial" w:cs="Arial"/>
          <w:bCs/>
          <w:sz w:val="22"/>
          <w:szCs w:val="22"/>
        </w:rPr>
        <w:t xml:space="preserve">obavijestiti nadležne </w:t>
      </w:r>
      <w:r w:rsidRPr="00971487">
        <w:rPr>
          <w:rFonts w:ascii="Arial" w:eastAsia="TyponineSans-Reg" w:hAnsi="Arial" w:cs="Arial"/>
          <w:bCs/>
          <w:sz w:val="22"/>
          <w:szCs w:val="22"/>
        </w:rPr>
        <w:t xml:space="preserve">službe </w:t>
      </w:r>
      <w:r w:rsidR="004C275D" w:rsidRPr="00971487">
        <w:rPr>
          <w:rFonts w:ascii="Arial" w:eastAsia="TyponineSans-Reg" w:hAnsi="Arial" w:cs="Arial"/>
          <w:bCs/>
          <w:sz w:val="22"/>
          <w:szCs w:val="22"/>
        </w:rPr>
        <w:t xml:space="preserve">JU </w:t>
      </w:r>
      <w:r w:rsidRPr="00971487">
        <w:rPr>
          <w:rFonts w:ascii="Arial" w:eastAsia="TyponineSans-Reg" w:hAnsi="Arial" w:cs="Arial"/>
          <w:bCs/>
          <w:sz w:val="22"/>
          <w:szCs w:val="22"/>
        </w:rPr>
        <w:t>Rezervata Lokrum.</w:t>
      </w:r>
    </w:p>
    <w:p w14:paraId="75112D07" w14:textId="37D4EAEE" w:rsidR="001E2182" w:rsidRPr="00971487" w:rsidRDefault="00466515" w:rsidP="0022448A">
      <w:pPr>
        <w:pStyle w:val="t-98-2"/>
        <w:shd w:val="clear" w:color="auto" w:fill="FFFFFF"/>
        <w:spacing w:before="0" w:beforeAutospacing="0" w:after="0" w:afterAutospacing="0" w:line="276" w:lineRule="auto"/>
        <w:ind w:left="283" w:right="170"/>
        <w:jc w:val="both"/>
        <w:textAlignment w:val="baseline"/>
        <w:rPr>
          <w:rFonts w:ascii="Arial" w:hAnsi="Arial" w:cs="Arial"/>
          <w:color w:val="000000"/>
          <w:sz w:val="22"/>
          <w:szCs w:val="22"/>
          <w:shd w:val="clear" w:color="auto" w:fill="FFFFFF"/>
        </w:rPr>
      </w:pPr>
      <w:r w:rsidRPr="00971487">
        <w:rPr>
          <w:rFonts w:ascii="Arial" w:eastAsia="TyponineSans-Reg" w:hAnsi="Arial" w:cs="Arial"/>
          <w:sz w:val="22"/>
          <w:szCs w:val="22"/>
        </w:rPr>
        <w:t xml:space="preserve">Tijekom obavljanja aktivnosti </w:t>
      </w:r>
      <w:r w:rsidR="00BA769D" w:rsidRPr="00971487">
        <w:rPr>
          <w:rFonts w:ascii="Arial" w:eastAsia="TyponineSans-Reg" w:hAnsi="Arial" w:cs="Arial"/>
          <w:sz w:val="22"/>
          <w:szCs w:val="22"/>
        </w:rPr>
        <w:t>u području posebnog rezervata šumske vegetacije Otok Lokrum potrebno je postupati sukladno Zakonu o zaštiti prirode, a posebno  je zabranjeno</w:t>
      </w:r>
      <w:r w:rsidR="0056783D" w:rsidRPr="00971487">
        <w:rPr>
          <w:rFonts w:ascii="Arial" w:eastAsia="TyponineSans-Reg" w:hAnsi="Arial" w:cs="Arial"/>
          <w:sz w:val="22"/>
          <w:szCs w:val="22"/>
        </w:rPr>
        <w:t>:</w:t>
      </w:r>
    </w:p>
    <w:p w14:paraId="2EF9600D" w14:textId="77777777" w:rsidR="0098668D" w:rsidRPr="00971487" w:rsidRDefault="00DE6457" w:rsidP="0022448A">
      <w:pPr>
        <w:pStyle w:val="t-98-2"/>
        <w:numPr>
          <w:ilvl w:val="0"/>
          <w:numId w:val="16"/>
        </w:numPr>
        <w:shd w:val="clear" w:color="auto" w:fill="FFFFFF"/>
        <w:spacing w:before="0" w:beforeAutospacing="0" w:after="0" w:afterAutospacing="0" w:line="276" w:lineRule="auto"/>
        <w:ind w:left="1134" w:right="170"/>
        <w:jc w:val="both"/>
        <w:textAlignment w:val="baseline"/>
        <w:rPr>
          <w:rFonts w:ascii="Arial" w:hAnsi="Arial" w:cs="Arial"/>
          <w:color w:val="000000"/>
          <w:sz w:val="22"/>
          <w:szCs w:val="22"/>
          <w:shd w:val="clear" w:color="auto" w:fill="FFFFFF"/>
        </w:rPr>
      </w:pPr>
      <w:r w:rsidRPr="00971487">
        <w:rPr>
          <w:rFonts w:ascii="Arial" w:hAnsi="Arial" w:cs="Arial"/>
          <w:color w:val="000000"/>
          <w:sz w:val="22"/>
          <w:szCs w:val="22"/>
          <w:shd w:val="clear" w:color="auto" w:fill="FFFFFF"/>
        </w:rPr>
        <w:t xml:space="preserve">odlaganje svih vrsta otpada izvan za to predviđenih mjesta, </w:t>
      </w:r>
    </w:p>
    <w:p w14:paraId="2FE6ABF7" w14:textId="77777777" w:rsidR="00DE6457" w:rsidRPr="00971487" w:rsidRDefault="00DE6457" w:rsidP="0022448A">
      <w:pPr>
        <w:pStyle w:val="t-98-2"/>
        <w:numPr>
          <w:ilvl w:val="0"/>
          <w:numId w:val="16"/>
        </w:numPr>
        <w:shd w:val="clear" w:color="auto" w:fill="FFFFFF"/>
        <w:spacing w:before="0" w:beforeAutospacing="0" w:after="0" w:afterAutospacing="0" w:line="276" w:lineRule="auto"/>
        <w:ind w:left="1134" w:right="170"/>
        <w:jc w:val="both"/>
        <w:textAlignment w:val="baseline"/>
        <w:rPr>
          <w:rFonts w:ascii="Arial" w:hAnsi="Arial" w:cs="Arial"/>
          <w:color w:val="000000"/>
          <w:sz w:val="22"/>
          <w:szCs w:val="22"/>
        </w:rPr>
      </w:pPr>
      <w:r w:rsidRPr="00971487">
        <w:rPr>
          <w:rFonts w:ascii="Arial" w:hAnsi="Arial" w:cs="Arial"/>
          <w:color w:val="000000"/>
          <w:sz w:val="22"/>
          <w:szCs w:val="22"/>
        </w:rPr>
        <w:t>nasipanje ili betoniranje obale, mora i speleoloških objekata,</w:t>
      </w:r>
    </w:p>
    <w:p w14:paraId="3F5FE305" w14:textId="77777777" w:rsidR="00DE6457" w:rsidRPr="00971487" w:rsidRDefault="00DE6457" w:rsidP="0022448A">
      <w:pPr>
        <w:numPr>
          <w:ilvl w:val="0"/>
          <w:numId w:val="16"/>
        </w:numPr>
        <w:autoSpaceDE w:val="0"/>
        <w:autoSpaceDN w:val="0"/>
        <w:adjustRightInd w:val="0"/>
        <w:spacing w:line="276" w:lineRule="auto"/>
        <w:ind w:left="1134" w:right="170"/>
        <w:jc w:val="both"/>
        <w:rPr>
          <w:rFonts w:ascii="Arial" w:hAnsi="Arial" w:cs="Arial"/>
          <w:bCs/>
          <w:sz w:val="22"/>
          <w:szCs w:val="22"/>
        </w:rPr>
      </w:pPr>
      <w:r w:rsidRPr="00971487">
        <w:rPr>
          <w:rFonts w:ascii="Arial" w:hAnsi="Arial" w:cs="Arial"/>
          <w:bCs/>
          <w:sz w:val="22"/>
          <w:szCs w:val="22"/>
        </w:rPr>
        <w:t>oštećivanje svih dijelova stabala</w:t>
      </w:r>
      <w:r w:rsidR="0098668D" w:rsidRPr="00971487">
        <w:rPr>
          <w:rFonts w:ascii="Arial" w:hAnsi="Arial" w:cs="Arial"/>
          <w:bCs/>
          <w:sz w:val="22"/>
          <w:szCs w:val="22"/>
        </w:rPr>
        <w:t xml:space="preserve"> i biljaka</w:t>
      </w:r>
    </w:p>
    <w:p w14:paraId="5C950ACF" w14:textId="77777777" w:rsidR="00DE6457" w:rsidRPr="00971487" w:rsidRDefault="00DE6457" w:rsidP="0022448A">
      <w:pPr>
        <w:numPr>
          <w:ilvl w:val="0"/>
          <w:numId w:val="16"/>
        </w:numPr>
        <w:autoSpaceDE w:val="0"/>
        <w:autoSpaceDN w:val="0"/>
        <w:adjustRightInd w:val="0"/>
        <w:spacing w:line="276" w:lineRule="auto"/>
        <w:ind w:left="1134" w:right="170"/>
        <w:jc w:val="both"/>
        <w:rPr>
          <w:rFonts w:ascii="Arial" w:hAnsi="Arial" w:cs="Arial"/>
          <w:bCs/>
          <w:sz w:val="22"/>
          <w:szCs w:val="22"/>
        </w:rPr>
      </w:pPr>
      <w:r w:rsidRPr="00971487">
        <w:rPr>
          <w:rFonts w:ascii="Arial" w:hAnsi="Arial" w:cs="Arial"/>
          <w:bCs/>
          <w:sz w:val="22"/>
          <w:szCs w:val="22"/>
        </w:rPr>
        <w:lastRenderedPageBreak/>
        <w:t>zadiranje u tlo (npr. kopanje i betoniranje) kojim se uništava, ugrožava ili oštećuje stanište,</w:t>
      </w:r>
    </w:p>
    <w:p w14:paraId="5CCC98CA" w14:textId="77777777" w:rsidR="00DE6457" w:rsidRPr="00971487" w:rsidRDefault="00DE6457" w:rsidP="0022448A">
      <w:pPr>
        <w:numPr>
          <w:ilvl w:val="0"/>
          <w:numId w:val="16"/>
        </w:numPr>
        <w:autoSpaceDE w:val="0"/>
        <w:autoSpaceDN w:val="0"/>
        <w:adjustRightInd w:val="0"/>
        <w:spacing w:line="276" w:lineRule="auto"/>
        <w:ind w:left="1134" w:right="170"/>
        <w:jc w:val="both"/>
        <w:rPr>
          <w:rFonts w:ascii="Arial" w:hAnsi="Arial" w:cs="Arial"/>
          <w:bCs/>
          <w:sz w:val="22"/>
          <w:szCs w:val="22"/>
        </w:rPr>
      </w:pPr>
      <w:r w:rsidRPr="00971487">
        <w:rPr>
          <w:rFonts w:ascii="Arial" w:hAnsi="Arial" w:cs="Arial"/>
          <w:bCs/>
          <w:sz w:val="22"/>
          <w:szCs w:val="22"/>
        </w:rPr>
        <w:t>rastjerivanje, proganjanje, uznemiravanje, hvatanje, ozljeđivanje, ubijanje i hranjenje životinjskih vrsta,</w:t>
      </w:r>
    </w:p>
    <w:p w14:paraId="300E654F" w14:textId="77777777" w:rsidR="0098668D" w:rsidRPr="00971487" w:rsidRDefault="00DE6457" w:rsidP="0022448A">
      <w:pPr>
        <w:numPr>
          <w:ilvl w:val="0"/>
          <w:numId w:val="16"/>
        </w:numPr>
        <w:shd w:val="clear" w:color="auto" w:fill="FFFFFF"/>
        <w:autoSpaceDE w:val="0"/>
        <w:autoSpaceDN w:val="0"/>
        <w:adjustRightInd w:val="0"/>
        <w:spacing w:line="276" w:lineRule="auto"/>
        <w:ind w:left="1134" w:right="170"/>
        <w:jc w:val="both"/>
        <w:textAlignment w:val="baseline"/>
        <w:rPr>
          <w:rFonts w:ascii="Arial" w:hAnsi="Arial" w:cs="Arial"/>
          <w:color w:val="000000"/>
          <w:sz w:val="22"/>
          <w:szCs w:val="22"/>
        </w:rPr>
      </w:pPr>
      <w:r w:rsidRPr="00971487">
        <w:rPr>
          <w:rFonts w:ascii="Arial" w:hAnsi="Arial" w:cs="Arial"/>
          <w:bCs/>
          <w:sz w:val="22"/>
          <w:szCs w:val="22"/>
        </w:rPr>
        <w:t>nošenje i korištenje vatrenog oružja, kao i drugih sredstava pogodnih za lov (luk i strijele, klopke, mreže za lov i slično)</w:t>
      </w:r>
      <w:r w:rsidR="0098668D" w:rsidRPr="00971487">
        <w:rPr>
          <w:rFonts w:ascii="Arial" w:hAnsi="Arial" w:cs="Arial"/>
          <w:bCs/>
          <w:sz w:val="22"/>
          <w:szCs w:val="22"/>
        </w:rPr>
        <w:t xml:space="preserve"> </w:t>
      </w:r>
    </w:p>
    <w:p w14:paraId="33515F11" w14:textId="77777777" w:rsidR="0098668D" w:rsidRPr="00971487" w:rsidRDefault="00DE6457" w:rsidP="0022448A">
      <w:pPr>
        <w:numPr>
          <w:ilvl w:val="0"/>
          <w:numId w:val="16"/>
        </w:numPr>
        <w:shd w:val="clear" w:color="auto" w:fill="FFFFFF"/>
        <w:autoSpaceDE w:val="0"/>
        <w:autoSpaceDN w:val="0"/>
        <w:adjustRightInd w:val="0"/>
        <w:spacing w:line="276" w:lineRule="auto"/>
        <w:ind w:left="1134" w:right="170"/>
        <w:jc w:val="both"/>
        <w:textAlignment w:val="baseline"/>
        <w:rPr>
          <w:rFonts w:ascii="Arial" w:hAnsi="Arial" w:cs="Arial"/>
          <w:color w:val="000000"/>
          <w:sz w:val="22"/>
          <w:szCs w:val="22"/>
        </w:rPr>
      </w:pPr>
      <w:r w:rsidRPr="00971487">
        <w:rPr>
          <w:rFonts w:ascii="Arial" w:hAnsi="Arial" w:cs="Arial"/>
          <w:bCs/>
          <w:sz w:val="22"/>
          <w:szCs w:val="22"/>
        </w:rPr>
        <w:t xml:space="preserve">paljenje otvorene vatre </w:t>
      </w:r>
    </w:p>
    <w:p w14:paraId="769F5DD5" w14:textId="7F560253" w:rsidR="009504F4" w:rsidRPr="00971487" w:rsidRDefault="00DE6457" w:rsidP="0022448A">
      <w:pPr>
        <w:numPr>
          <w:ilvl w:val="0"/>
          <w:numId w:val="16"/>
        </w:numPr>
        <w:shd w:val="clear" w:color="auto" w:fill="FFFFFF"/>
        <w:autoSpaceDE w:val="0"/>
        <w:autoSpaceDN w:val="0"/>
        <w:adjustRightInd w:val="0"/>
        <w:spacing w:line="276" w:lineRule="auto"/>
        <w:ind w:left="1134" w:right="170"/>
        <w:jc w:val="both"/>
        <w:textAlignment w:val="baseline"/>
        <w:rPr>
          <w:rFonts w:ascii="Arial" w:hAnsi="Arial" w:cs="Arial"/>
          <w:color w:val="000000"/>
          <w:sz w:val="22"/>
          <w:szCs w:val="22"/>
        </w:rPr>
      </w:pPr>
      <w:r w:rsidRPr="00971487">
        <w:rPr>
          <w:rFonts w:ascii="Arial" w:hAnsi="Arial" w:cs="Arial"/>
          <w:bCs/>
          <w:sz w:val="22"/>
          <w:szCs w:val="22"/>
        </w:rPr>
        <w:t xml:space="preserve">skladištenje i manipuliranje zapaljivim i eksplozivnim tvarima i sredstvima </w:t>
      </w:r>
    </w:p>
    <w:p w14:paraId="5ADF9C9A" w14:textId="01697641" w:rsidR="00DE6457" w:rsidRPr="00971487" w:rsidRDefault="00501F99" w:rsidP="0022448A">
      <w:pPr>
        <w:numPr>
          <w:ilvl w:val="0"/>
          <w:numId w:val="16"/>
        </w:numPr>
        <w:shd w:val="clear" w:color="auto" w:fill="FFFFFF"/>
        <w:autoSpaceDE w:val="0"/>
        <w:autoSpaceDN w:val="0"/>
        <w:adjustRightInd w:val="0"/>
        <w:spacing w:line="276" w:lineRule="auto"/>
        <w:ind w:left="1134" w:right="170"/>
        <w:jc w:val="both"/>
        <w:textAlignment w:val="baseline"/>
        <w:rPr>
          <w:rFonts w:ascii="Arial" w:hAnsi="Arial" w:cs="Arial"/>
          <w:bCs/>
          <w:sz w:val="22"/>
          <w:szCs w:val="22"/>
        </w:rPr>
      </w:pPr>
      <w:r w:rsidRPr="00971487">
        <w:rPr>
          <w:rFonts w:ascii="Arial" w:hAnsi="Arial" w:cs="Arial"/>
          <w:bCs/>
          <w:sz w:val="22"/>
          <w:szCs w:val="22"/>
        </w:rPr>
        <w:t>n</w:t>
      </w:r>
      <w:r w:rsidR="00DE6457" w:rsidRPr="00971487">
        <w:rPr>
          <w:rFonts w:ascii="Arial" w:hAnsi="Arial" w:cs="Arial"/>
          <w:bCs/>
          <w:sz w:val="22"/>
          <w:szCs w:val="22"/>
        </w:rPr>
        <w:t>a području Rezervata pušenje nije dopušteno, osi</w:t>
      </w:r>
      <w:r w:rsidR="002344AC" w:rsidRPr="00971487">
        <w:rPr>
          <w:rFonts w:ascii="Arial" w:hAnsi="Arial" w:cs="Arial"/>
          <w:bCs/>
          <w:sz w:val="22"/>
          <w:szCs w:val="22"/>
        </w:rPr>
        <w:t xml:space="preserve">m na privezištu u lučici </w:t>
      </w:r>
      <w:proofErr w:type="spellStart"/>
      <w:r w:rsidR="002344AC" w:rsidRPr="00971487">
        <w:rPr>
          <w:rFonts w:ascii="Arial" w:hAnsi="Arial" w:cs="Arial"/>
          <w:bCs/>
          <w:sz w:val="22"/>
          <w:szCs w:val="22"/>
        </w:rPr>
        <w:t>Portoč</w:t>
      </w:r>
      <w:proofErr w:type="spellEnd"/>
    </w:p>
    <w:p w14:paraId="4F87B342" w14:textId="461A575C" w:rsidR="00C26AB7" w:rsidRPr="00971487" w:rsidRDefault="00501F99" w:rsidP="0022448A">
      <w:pPr>
        <w:numPr>
          <w:ilvl w:val="0"/>
          <w:numId w:val="16"/>
        </w:numPr>
        <w:autoSpaceDE w:val="0"/>
        <w:autoSpaceDN w:val="0"/>
        <w:adjustRightInd w:val="0"/>
        <w:spacing w:line="276" w:lineRule="auto"/>
        <w:ind w:left="1134" w:right="170"/>
        <w:jc w:val="both"/>
        <w:rPr>
          <w:rFonts w:ascii="Arial" w:hAnsi="Arial" w:cs="Arial"/>
          <w:bCs/>
          <w:sz w:val="22"/>
          <w:szCs w:val="22"/>
        </w:rPr>
      </w:pPr>
      <w:r w:rsidRPr="00971487">
        <w:rPr>
          <w:rFonts w:ascii="Arial" w:hAnsi="Arial" w:cs="Arial"/>
          <w:bCs/>
          <w:sz w:val="22"/>
          <w:szCs w:val="22"/>
        </w:rPr>
        <w:t>n</w:t>
      </w:r>
      <w:r w:rsidR="00DE6457" w:rsidRPr="00971487">
        <w:rPr>
          <w:rFonts w:ascii="Arial" w:hAnsi="Arial" w:cs="Arial"/>
          <w:bCs/>
          <w:sz w:val="22"/>
          <w:szCs w:val="22"/>
        </w:rPr>
        <w:t>a području Rezervata zabranjeno je kampiranje odnosno logorovanje.</w:t>
      </w:r>
    </w:p>
    <w:p w14:paraId="78520936" w14:textId="2E06DF30" w:rsidR="0022448A" w:rsidRPr="00971487" w:rsidRDefault="00DE6457" w:rsidP="0022448A">
      <w:pPr>
        <w:autoSpaceDE w:val="0"/>
        <w:autoSpaceDN w:val="0"/>
        <w:adjustRightInd w:val="0"/>
        <w:spacing w:line="276" w:lineRule="auto"/>
        <w:ind w:left="283" w:right="170"/>
        <w:jc w:val="both"/>
        <w:rPr>
          <w:rFonts w:ascii="Arial" w:eastAsia="TyponineSans-Reg" w:hAnsi="Arial" w:cs="Arial"/>
          <w:b/>
          <w:sz w:val="22"/>
          <w:szCs w:val="22"/>
        </w:rPr>
      </w:pPr>
      <w:r w:rsidRPr="00971487">
        <w:rPr>
          <w:rFonts w:ascii="Arial" w:hAnsi="Arial" w:cs="Arial"/>
          <w:bCs/>
          <w:sz w:val="22"/>
          <w:szCs w:val="22"/>
        </w:rPr>
        <w:t xml:space="preserve"> </w:t>
      </w:r>
    </w:p>
    <w:p w14:paraId="416A3A1A" w14:textId="5287A818" w:rsidR="002A5F7F" w:rsidRPr="0022448A" w:rsidRDefault="00B82DEF" w:rsidP="0022448A">
      <w:pPr>
        <w:pStyle w:val="ListParagraph"/>
        <w:numPr>
          <w:ilvl w:val="0"/>
          <w:numId w:val="8"/>
        </w:numPr>
        <w:autoSpaceDE w:val="0"/>
        <w:adjustRightInd w:val="0"/>
        <w:spacing w:line="276" w:lineRule="auto"/>
        <w:ind w:right="170"/>
        <w:jc w:val="both"/>
        <w:rPr>
          <w:rFonts w:ascii="Arial" w:eastAsia="TyponineSans-Reg" w:hAnsi="Arial" w:cs="Arial"/>
          <w:b/>
        </w:rPr>
      </w:pPr>
      <w:r w:rsidRPr="0022448A">
        <w:rPr>
          <w:rFonts w:ascii="Arial" w:eastAsia="TyponineSans-Reg" w:hAnsi="Arial" w:cs="Arial"/>
          <w:b/>
        </w:rPr>
        <w:t>OSTALE ODREDBE</w:t>
      </w:r>
      <w:r w:rsidR="00191D1C" w:rsidRPr="0022448A">
        <w:rPr>
          <w:rFonts w:ascii="Arial" w:eastAsia="TyponineSans-Reg" w:hAnsi="Arial" w:cs="Arial"/>
          <w:b/>
        </w:rPr>
        <w:t>:</w:t>
      </w:r>
    </w:p>
    <w:p w14:paraId="34F4C55B" w14:textId="77777777" w:rsidR="0022448A" w:rsidRDefault="00191D1C" w:rsidP="0022448A">
      <w:pPr>
        <w:numPr>
          <w:ilvl w:val="0"/>
          <w:numId w:val="17"/>
        </w:numPr>
        <w:autoSpaceDE w:val="0"/>
        <w:adjustRightInd w:val="0"/>
        <w:spacing w:line="276" w:lineRule="auto"/>
        <w:ind w:right="170"/>
        <w:jc w:val="both"/>
        <w:rPr>
          <w:rFonts w:ascii="Arial" w:eastAsia="Ebrima" w:hAnsi="Arial" w:cs="Arial"/>
          <w:color w:val="000000"/>
          <w:sz w:val="22"/>
          <w:szCs w:val="22"/>
        </w:rPr>
      </w:pPr>
      <w:r w:rsidRPr="00971487">
        <w:rPr>
          <w:rFonts w:ascii="Arial" w:eastAsia="TyponineSans-Reg" w:hAnsi="Arial" w:cs="Arial"/>
          <w:b/>
          <w:sz w:val="22"/>
          <w:szCs w:val="22"/>
        </w:rPr>
        <w:t xml:space="preserve">Podaci o terminu obilaska lokacije </w:t>
      </w:r>
      <w:r w:rsidR="00BE6078" w:rsidRPr="00971487">
        <w:rPr>
          <w:rFonts w:ascii="Arial" w:eastAsia="TyponineSans-Reg" w:hAnsi="Arial" w:cs="Arial"/>
          <w:b/>
          <w:sz w:val="22"/>
          <w:szCs w:val="22"/>
        </w:rPr>
        <w:t xml:space="preserve">na otoku </w:t>
      </w:r>
      <w:proofErr w:type="spellStart"/>
      <w:r w:rsidR="00BE6078" w:rsidRPr="00971487">
        <w:rPr>
          <w:rFonts w:ascii="Arial" w:eastAsia="TyponineSans-Reg" w:hAnsi="Arial" w:cs="Arial"/>
          <w:b/>
          <w:sz w:val="22"/>
          <w:szCs w:val="22"/>
        </w:rPr>
        <w:t>Lokrumu</w:t>
      </w:r>
      <w:proofErr w:type="spellEnd"/>
    </w:p>
    <w:p w14:paraId="32B2CC0B" w14:textId="77777777" w:rsidR="0022448A" w:rsidRDefault="00B82DEF" w:rsidP="0022448A">
      <w:pPr>
        <w:autoSpaceDE w:val="0"/>
        <w:adjustRightInd w:val="0"/>
        <w:spacing w:line="276" w:lineRule="auto"/>
        <w:ind w:left="720" w:right="170"/>
        <w:jc w:val="both"/>
        <w:rPr>
          <w:rFonts w:ascii="Arial" w:eastAsia="Ebrima" w:hAnsi="Arial" w:cs="Arial"/>
          <w:color w:val="000000"/>
          <w:sz w:val="22"/>
          <w:szCs w:val="22"/>
        </w:rPr>
      </w:pPr>
      <w:r w:rsidRPr="0022448A">
        <w:rPr>
          <w:rFonts w:ascii="Arial" w:eastAsia="Ebrima" w:hAnsi="Arial" w:cs="Arial"/>
          <w:color w:val="000000"/>
          <w:sz w:val="22"/>
          <w:szCs w:val="22"/>
        </w:rPr>
        <w:t>Naručitelj ostavlja mogućnost ponuditeljima da prije podnošenja ponude obiđu lokaciju kako bi se detaljno upoznali sa svim specifičnostima predmetne lokacije pružanja usluge. Naručitelje neće prihvatiti eventualne naknadne prigovore odabranog ponuditelja koji bi se odnosili na zahtjevnost lokacije ili druge uvjete. Potvrde o pregledu lokacije se neće izdavati. Predajom ponude smatra se da je ponuditelj upoznat sa stanjem lokacije te svim uvjetima i zahtjevima iz ovog Projektnog zadatka i Poziva na dostavu ponuda.</w:t>
      </w:r>
    </w:p>
    <w:p w14:paraId="588BD4DA" w14:textId="77777777" w:rsidR="0022448A" w:rsidRDefault="00B82DEF" w:rsidP="0022448A">
      <w:pPr>
        <w:autoSpaceDE w:val="0"/>
        <w:adjustRightInd w:val="0"/>
        <w:spacing w:line="276" w:lineRule="auto"/>
        <w:ind w:left="720" w:right="170"/>
        <w:jc w:val="both"/>
        <w:rPr>
          <w:rFonts w:ascii="Arial" w:eastAsia="Ebrima" w:hAnsi="Arial" w:cs="Arial"/>
          <w:color w:val="000000"/>
          <w:sz w:val="22"/>
          <w:szCs w:val="22"/>
        </w:rPr>
      </w:pPr>
      <w:r w:rsidRPr="00971487">
        <w:rPr>
          <w:rFonts w:ascii="Arial" w:eastAsia="Ebrima" w:hAnsi="Arial" w:cs="Arial"/>
          <w:color w:val="000000"/>
          <w:sz w:val="22"/>
          <w:szCs w:val="22"/>
        </w:rPr>
        <w:t>Troškove obilaska lokacije snosi gospodarski subjekt.</w:t>
      </w:r>
    </w:p>
    <w:p w14:paraId="0A42F3D2" w14:textId="77777777" w:rsidR="0022448A" w:rsidRDefault="00B82DEF" w:rsidP="0022448A">
      <w:pPr>
        <w:autoSpaceDE w:val="0"/>
        <w:adjustRightInd w:val="0"/>
        <w:spacing w:line="276" w:lineRule="auto"/>
        <w:ind w:left="720" w:right="170"/>
        <w:jc w:val="both"/>
        <w:rPr>
          <w:rFonts w:ascii="Arial" w:eastAsia="Ebrima" w:hAnsi="Arial" w:cs="Arial"/>
          <w:color w:val="000000"/>
          <w:sz w:val="22"/>
          <w:szCs w:val="22"/>
        </w:rPr>
      </w:pPr>
      <w:r w:rsidRPr="00971487">
        <w:rPr>
          <w:rFonts w:ascii="Arial" w:eastAsia="Ebrima" w:hAnsi="Arial" w:cs="Arial"/>
          <w:color w:val="000000"/>
          <w:sz w:val="22"/>
          <w:szCs w:val="22"/>
        </w:rPr>
        <w:t>Pregled lokacije ponuditelji mogu obaviti svaki radni dan od ponedjeljka do petka u vremenu od 08:00 do 16:00 u</w:t>
      </w:r>
      <w:r w:rsidRPr="00971487">
        <w:rPr>
          <w:rFonts w:ascii="Arial" w:eastAsia="Ebrima" w:hAnsi="Arial" w:cs="Arial"/>
          <w:sz w:val="22"/>
          <w:szCs w:val="22"/>
        </w:rPr>
        <w:t>z prethodnu najavu Naručitelju najmanje jedan dan ranije</w:t>
      </w:r>
      <w:r w:rsidR="00D109D8" w:rsidRPr="00971487">
        <w:rPr>
          <w:rFonts w:ascii="Arial" w:eastAsia="Ebrima" w:hAnsi="Arial" w:cs="Arial"/>
          <w:sz w:val="22"/>
          <w:szCs w:val="22"/>
        </w:rPr>
        <w:t>.</w:t>
      </w:r>
    </w:p>
    <w:p w14:paraId="65971118" w14:textId="77777777" w:rsidR="0022448A" w:rsidRDefault="00B82DEF" w:rsidP="0022448A">
      <w:pPr>
        <w:autoSpaceDE w:val="0"/>
        <w:adjustRightInd w:val="0"/>
        <w:spacing w:line="276" w:lineRule="auto"/>
        <w:ind w:left="720" w:right="170"/>
        <w:jc w:val="both"/>
        <w:rPr>
          <w:rFonts w:ascii="Arial" w:eastAsia="Ebrima" w:hAnsi="Arial" w:cs="Arial"/>
          <w:color w:val="000000"/>
          <w:sz w:val="22"/>
          <w:szCs w:val="22"/>
        </w:rPr>
      </w:pPr>
      <w:r w:rsidRPr="00971487">
        <w:rPr>
          <w:rFonts w:ascii="Arial" w:eastAsia="Ebrima" w:hAnsi="Arial" w:cs="Arial"/>
          <w:bCs/>
          <w:color w:val="231F20"/>
          <w:sz w:val="22"/>
          <w:szCs w:val="22"/>
        </w:rPr>
        <w:t xml:space="preserve">Kontakt osoba vezano za uvid u mjesto izvođenja radova je </w:t>
      </w:r>
      <w:r w:rsidR="00D109D8" w:rsidRPr="00971487">
        <w:rPr>
          <w:rFonts w:ascii="Arial" w:eastAsia="Ebrima" w:hAnsi="Arial" w:cs="Arial"/>
          <w:bCs/>
          <w:color w:val="231F20"/>
          <w:sz w:val="22"/>
          <w:szCs w:val="22"/>
        </w:rPr>
        <w:t>Boris</w:t>
      </w:r>
      <w:r w:rsidRPr="00971487">
        <w:rPr>
          <w:rFonts w:ascii="Arial" w:eastAsia="Ebrima" w:hAnsi="Arial" w:cs="Arial"/>
          <w:bCs/>
          <w:color w:val="231F20"/>
          <w:sz w:val="22"/>
          <w:szCs w:val="22"/>
        </w:rPr>
        <w:t xml:space="preserve"> </w:t>
      </w:r>
      <w:r w:rsidR="00D109D8" w:rsidRPr="00971487">
        <w:rPr>
          <w:rFonts w:ascii="Arial" w:eastAsia="Ebrima" w:hAnsi="Arial" w:cs="Arial"/>
          <w:bCs/>
          <w:color w:val="231F20"/>
          <w:sz w:val="22"/>
          <w:szCs w:val="22"/>
        </w:rPr>
        <w:t>Raič</w:t>
      </w:r>
      <w:r w:rsidRPr="00971487">
        <w:rPr>
          <w:rFonts w:ascii="Arial" w:eastAsia="Ebrima" w:hAnsi="Arial" w:cs="Arial"/>
          <w:bCs/>
          <w:color w:val="231F20"/>
          <w:sz w:val="22"/>
          <w:szCs w:val="22"/>
        </w:rPr>
        <w:t xml:space="preserve">, voditelj Službe </w:t>
      </w:r>
      <w:r w:rsidR="00D109D8" w:rsidRPr="00971487">
        <w:rPr>
          <w:rFonts w:ascii="Arial" w:eastAsia="Ebrima" w:hAnsi="Arial" w:cs="Arial"/>
          <w:bCs/>
          <w:color w:val="231F20"/>
          <w:sz w:val="22"/>
          <w:szCs w:val="22"/>
        </w:rPr>
        <w:t>tehnike, održavanja i razvoja</w:t>
      </w:r>
      <w:r w:rsidRPr="00971487">
        <w:rPr>
          <w:rFonts w:ascii="Arial" w:eastAsia="Ebrima" w:hAnsi="Arial" w:cs="Arial"/>
          <w:bCs/>
          <w:color w:val="231F20"/>
          <w:sz w:val="22"/>
          <w:szCs w:val="22"/>
        </w:rPr>
        <w:t xml:space="preserve"> Javne ustanove Rezervat Lokrum.</w:t>
      </w:r>
    </w:p>
    <w:p w14:paraId="7784CFC3" w14:textId="77777777" w:rsidR="0022448A" w:rsidRDefault="00D109D8" w:rsidP="0022448A">
      <w:pPr>
        <w:autoSpaceDE w:val="0"/>
        <w:adjustRightInd w:val="0"/>
        <w:spacing w:line="276" w:lineRule="auto"/>
        <w:ind w:left="720" w:right="170"/>
        <w:jc w:val="both"/>
        <w:rPr>
          <w:rFonts w:ascii="Arial" w:eastAsia="Ebrima" w:hAnsi="Arial" w:cs="Arial"/>
          <w:color w:val="000000"/>
          <w:sz w:val="22"/>
          <w:szCs w:val="22"/>
        </w:rPr>
      </w:pPr>
      <w:r w:rsidRPr="00971487">
        <w:rPr>
          <w:rFonts w:ascii="Arial" w:eastAsia="Ebrima" w:hAnsi="Arial" w:cs="Arial"/>
          <w:bCs/>
          <w:color w:val="231F20"/>
          <w:sz w:val="22"/>
          <w:szCs w:val="22"/>
        </w:rPr>
        <w:t>Kontakt broj: 099/388-9738</w:t>
      </w:r>
    </w:p>
    <w:p w14:paraId="734405C2" w14:textId="607805D6" w:rsidR="00D109D8" w:rsidRPr="00971487" w:rsidRDefault="00D109D8" w:rsidP="0022448A">
      <w:pPr>
        <w:autoSpaceDE w:val="0"/>
        <w:adjustRightInd w:val="0"/>
        <w:spacing w:line="276" w:lineRule="auto"/>
        <w:ind w:left="720" w:right="170"/>
        <w:jc w:val="both"/>
        <w:rPr>
          <w:rFonts w:ascii="Arial" w:eastAsia="Ebrima" w:hAnsi="Arial" w:cs="Arial"/>
          <w:color w:val="000000"/>
          <w:sz w:val="22"/>
          <w:szCs w:val="22"/>
        </w:rPr>
      </w:pPr>
      <w:r w:rsidRPr="00971487">
        <w:rPr>
          <w:rFonts w:ascii="Arial" w:eastAsia="Ebrima" w:hAnsi="Arial" w:cs="Arial"/>
          <w:bCs/>
          <w:color w:val="231F20"/>
          <w:sz w:val="22"/>
          <w:szCs w:val="22"/>
        </w:rPr>
        <w:t xml:space="preserve">E-mail: </w:t>
      </w:r>
      <w:hyperlink r:id="rId8" w:history="1">
        <w:r w:rsidRPr="00971487">
          <w:rPr>
            <w:rStyle w:val="Hyperlink"/>
            <w:rFonts w:ascii="Arial" w:eastAsia="Ebrima" w:hAnsi="Arial" w:cs="Arial"/>
            <w:bCs/>
            <w:sz w:val="22"/>
            <w:szCs w:val="22"/>
          </w:rPr>
          <w:t>tehnika@lokrum.hr</w:t>
        </w:r>
      </w:hyperlink>
    </w:p>
    <w:p w14:paraId="4CD49BBE" w14:textId="77777777" w:rsidR="00630BFA" w:rsidRPr="00971487" w:rsidRDefault="00630BFA" w:rsidP="0022448A">
      <w:pPr>
        <w:autoSpaceDE w:val="0"/>
        <w:adjustRightInd w:val="0"/>
        <w:spacing w:line="276" w:lineRule="auto"/>
        <w:ind w:left="283" w:right="170"/>
        <w:jc w:val="both"/>
        <w:rPr>
          <w:rFonts w:ascii="Arial" w:eastAsia="TyponineSans-Reg" w:hAnsi="Arial" w:cs="Arial"/>
          <w:color w:val="000000"/>
          <w:sz w:val="22"/>
          <w:szCs w:val="22"/>
        </w:rPr>
      </w:pPr>
    </w:p>
    <w:p w14:paraId="26441FA3" w14:textId="77777777" w:rsidR="0022448A" w:rsidRDefault="00BB7613" w:rsidP="0022448A">
      <w:pPr>
        <w:numPr>
          <w:ilvl w:val="0"/>
          <w:numId w:val="17"/>
        </w:numPr>
        <w:autoSpaceDE w:val="0"/>
        <w:adjustRightInd w:val="0"/>
        <w:spacing w:line="276" w:lineRule="auto"/>
        <w:ind w:right="170"/>
        <w:jc w:val="both"/>
        <w:rPr>
          <w:rFonts w:ascii="Arial" w:eastAsia="TyponineSans-Reg" w:hAnsi="Arial" w:cs="Arial"/>
          <w:b/>
          <w:sz w:val="22"/>
          <w:szCs w:val="22"/>
        </w:rPr>
      </w:pPr>
      <w:r w:rsidRPr="00971487">
        <w:rPr>
          <w:rFonts w:ascii="Arial" w:eastAsia="TyponineSans-Reg" w:hAnsi="Arial" w:cs="Arial"/>
          <w:b/>
          <w:sz w:val="22"/>
          <w:szCs w:val="22"/>
        </w:rPr>
        <w:t xml:space="preserve">Kategorije zaštite Otoka </w:t>
      </w:r>
      <w:proofErr w:type="spellStart"/>
      <w:r w:rsidRPr="00971487">
        <w:rPr>
          <w:rFonts w:ascii="Arial" w:eastAsia="TyponineSans-Reg" w:hAnsi="Arial" w:cs="Arial"/>
          <w:b/>
          <w:sz w:val="22"/>
          <w:szCs w:val="22"/>
        </w:rPr>
        <w:t>Lokruma</w:t>
      </w:r>
      <w:proofErr w:type="spellEnd"/>
    </w:p>
    <w:p w14:paraId="026E05B7" w14:textId="77777777" w:rsidR="0022448A" w:rsidRDefault="00BB7613" w:rsidP="0022448A">
      <w:pPr>
        <w:autoSpaceDE w:val="0"/>
        <w:adjustRightInd w:val="0"/>
        <w:spacing w:line="276" w:lineRule="auto"/>
        <w:ind w:left="720" w:right="170"/>
        <w:jc w:val="both"/>
        <w:rPr>
          <w:rFonts w:ascii="Arial" w:eastAsia="TyponineSans-Reg" w:hAnsi="Arial" w:cs="Arial"/>
          <w:b/>
          <w:sz w:val="22"/>
          <w:szCs w:val="22"/>
        </w:rPr>
      </w:pPr>
      <w:r w:rsidRPr="0022448A">
        <w:rPr>
          <w:rFonts w:ascii="Arial" w:hAnsi="Arial" w:cs="Arial"/>
          <w:sz w:val="22"/>
          <w:szCs w:val="22"/>
        </w:rPr>
        <w:t>Otok Lokrum zaštićen je temeljem Zakona o zaštiti prirode u kategoriji posebnog rezervata šumske vegetacije.</w:t>
      </w:r>
    </w:p>
    <w:p w14:paraId="371FB273" w14:textId="77777777" w:rsidR="0022448A" w:rsidRDefault="00BB7613" w:rsidP="0022448A">
      <w:pPr>
        <w:autoSpaceDE w:val="0"/>
        <w:adjustRightInd w:val="0"/>
        <w:spacing w:line="276" w:lineRule="auto"/>
        <w:ind w:left="720" w:right="170"/>
        <w:jc w:val="both"/>
        <w:rPr>
          <w:rStyle w:val="bold"/>
          <w:rFonts w:ascii="Arial" w:eastAsia="TyponineSans-Reg" w:hAnsi="Arial" w:cs="Arial"/>
          <w:b/>
          <w:sz w:val="22"/>
          <w:szCs w:val="22"/>
        </w:rPr>
      </w:pPr>
      <w:r w:rsidRPr="00971487">
        <w:rPr>
          <w:rFonts w:ascii="Arial" w:hAnsi="Arial" w:cs="Arial"/>
          <w:sz w:val="22"/>
          <w:szCs w:val="22"/>
        </w:rPr>
        <w:t>Sukladno Uredbi o ekološkoj mreži, čitav otok Lokrum uključujući i pripadajući morski pojas od 150-ak metara od obale je područje ekološke mreže Natura 2000 (</w:t>
      </w:r>
      <w:r w:rsidRPr="00971487">
        <w:rPr>
          <w:rStyle w:val="bold"/>
          <w:rFonts w:ascii="Arial" w:hAnsi="Arial" w:cs="Arial"/>
          <w:sz w:val="22"/>
          <w:szCs w:val="22"/>
        </w:rPr>
        <w:t xml:space="preserve">HR4000017 Lokrum) </w:t>
      </w:r>
      <w:r w:rsidRPr="00971487">
        <w:rPr>
          <w:rFonts w:ascii="Arial" w:hAnsi="Arial" w:cs="Arial"/>
          <w:sz w:val="22"/>
          <w:szCs w:val="22"/>
        </w:rPr>
        <w:t xml:space="preserve">- </w:t>
      </w:r>
      <w:r w:rsidRPr="00971487">
        <w:rPr>
          <w:rStyle w:val="bold"/>
          <w:rFonts w:ascii="Arial" w:hAnsi="Arial" w:cs="Arial"/>
          <w:sz w:val="22"/>
          <w:szCs w:val="22"/>
        </w:rPr>
        <w:t>područje očuvanja značajno za vrste i stanišne tipove (POVS) za ukupno osam stanišnih tipova.</w:t>
      </w:r>
    </w:p>
    <w:p w14:paraId="5A403C3F" w14:textId="77777777" w:rsidR="0022448A" w:rsidRDefault="00BB7613" w:rsidP="0022448A">
      <w:pPr>
        <w:autoSpaceDE w:val="0"/>
        <w:adjustRightInd w:val="0"/>
        <w:spacing w:line="276" w:lineRule="auto"/>
        <w:ind w:left="720" w:right="170"/>
        <w:jc w:val="both"/>
        <w:rPr>
          <w:rFonts w:ascii="Arial" w:eastAsia="TyponineSans-Reg" w:hAnsi="Arial" w:cs="Arial"/>
          <w:b/>
          <w:sz w:val="22"/>
          <w:szCs w:val="22"/>
        </w:rPr>
      </w:pPr>
      <w:r w:rsidRPr="00971487">
        <w:rPr>
          <w:rFonts w:ascii="Arial" w:eastAsia="TyponineSans-Reg" w:hAnsi="Arial" w:cs="Arial"/>
          <w:sz w:val="22"/>
          <w:szCs w:val="22"/>
        </w:rPr>
        <w:t xml:space="preserve">Područje otoka </w:t>
      </w:r>
      <w:proofErr w:type="spellStart"/>
      <w:r w:rsidRPr="00971487">
        <w:rPr>
          <w:rFonts w:ascii="Arial" w:eastAsia="TyponineSans-Reg" w:hAnsi="Arial" w:cs="Arial"/>
          <w:sz w:val="22"/>
          <w:szCs w:val="22"/>
        </w:rPr>
        <w:t>Lokruma</w:t>
      </w:r>
      <w:proofErr w:type="spellEnd"/>
      <w:r w:rsidRPr="00971487">
        <w:rPr>
          <w:rFonts w:ascii="Arial" w:eastAsia="TyponineSans-Reg" w:hAnsi="Arial" w:cs="Arial"/>
          <w:sz w:val="22"/>
          <w:szCs w:val="22"/>
        </w:rPr>
        <w:t xml:space="preserve"> sastavni je dio </w:t>
      </w:r>
      <w:r w:rsidRPr="00971487">
        <w:rPr>
          <w:rFonts w:ascii="Arial" w:hAnsi="Arial" w:cs="Arial"/>
          <w:bCs/>
          <w:iCs/>
          <w:sz w:val="22"/>
          <w:szCs w:val="22"/>
        </w:rPr>
        <w:t>Povijesne jezgre Grada Dubrovnika s gradskim zidinama i utvrdama te gradskim jarkom</w:t>
      </w:r>
      <w:r w:rsidRPr="00971487">
        <w:rPr>
          <w:rFonts w:ascii="Arial" w:hAnsi="Arial" w:cs="Arial"/>
          <w:sz w:val="22"/>
          <w:szCs w:val="22"/>
        </w:rPr>
        <w:t xml:space="preserve"> te je uvršten u UNESCO-ov registar Svjetske kulturne baštine.</w:t>
      </w:r>
    </w:p>
    <w:p w14:paraId="2ED1E22D" w14:textId="091A1A7B" w:rsidR="00B51372" w:rsidRPr="0022448A" w:rsidRDefault="00BB7613" w:rsidP="0022448A">
      <w:pPr>
        <w:autoSpaceDE w:val="0"/>
        <w:adjustRightInd w:val="0"/>
        <w:spacing w:line="276" w:lineRule="auto"/>
        <w:ind w:left="720" w:right="170"/>
        <w:jc w:val="both"/>
        <w:rPr>
          <w:rFonts w:ascii="Arial" w:eastAsia="TyponineSans-Reg" w:hAnsi="Arial" w:cs="Arial"/>
          <w:b/>
          <w:sz w:val="22"/>
          <w:szCs w:val="22"/>
        </w:rPr>
      </w:pPr>
      <w:r w:rsidRPr="00971487">
        <w:rPr>
          <w:rFonts w:ascii="Arial" w:hAnsi="Arial" w:cs="Arial"/>
          <w:sz w:val="22"/>
          <w:szCs w:val="22"/>
        </w:rPr>
        <w:t>Otok Lokrum s akvatorijem zaštićen je kao kulturno dobro u sklopu Rješenja o zaštiti povijesne cjeline grada Dubrovnika i njene neposredne okoline (Registar kulturnih dobara Republike Hrvatske – oznaka Z-3818) na temelju Zakona o zaštiti i očuvanju kulturnih dobara. Sukladno istom Rješenju za zaštićenu povijesnu cjelinu grada Dubrovnika i njenu neposrednu okolinu uspostavljene su zone te je otok Lokrum s akvatorijem uvršten u zonu „A“ opisanu kao „potpuna zaštita povijesnih struktura“.</w:t>
      </w:r>
    </w:p>
    <w:p w14:paraId="1D79642B" w14:textId="57255FF4" w:rsidR="0022448A" w:rsidRDefault="0022448A" w:rsidP="0022448A">
      <w:pPr>
        <w:autoSpaceDE w:val="0"/>
        <w:adjustRightInd w:val="0"/>
        <w:spacing w:line="276" w:lineRule="auto"/>
        <w:ind w:left="283" w:right="170"/>
        <w:jc w:val="both"/>
        <w:rPr>
          <w:rFonts w:ascii="Arial" w:hAnsi="Arial" w:cs="Arial"/>
          <w:sz w:val="22"/>
          <w:szCs w:val="22"/>
        </w:rPr>
      </w:pPr>
    </w:p>
    <w:p w14:paraId="4FDEE649" w14:textId="353565C6" w:rsidR="00AD12A2" w:rsidRDefault="00AD12A2" w:rsidP="0022448A">
      <w:pPr>
        <w:autoSpaceDE w:val="0"/>
        <w:adjustRightInd w:val="0"/>
        <w:spacing w:line="276" w:lineRule="auto"/>
        <w:ind w:left="283" w:right="170"/>
        <w:jc w:val="both"/>
        <w:rPr>
          <w:rFonts w:ascii="Arial" w:hAnsi="Arial" w:cs="Arial"/>
          <w:sz w:val="22"/>
          <w:szCs w:val="22"/>
        </w:rPr>
      </w:pPr>
    </w:p>
    <w:p w14:paraId="5C8E1BF1" w14:textId="77777777" w:rsidR="00AD12A2" w:rsidRPr="00971487" w:rsidRDefault="00AD12A2" w:rsidP="0022448A">
      <w:pPr>
        <w:autoSpaceDE w:val="0"/>
        <w:adjustRightInd w:val="0"/>
        <w:spacing w:line="276" w:lineRule="auto"/>
        <w:ind w:left="283" w:right="170"/>
        <w:jc w:val="both"/>
        <w:rPr>
          <w:rFonts w:ascii="Arial" w:hAnsi="Arial" w:cs="Arial"/>
          <w:sz w:val="22"/>
          <w:szCs w:val="22"/>
        </w:rPr>
      </w:pPr>
    </w:p>
    <w:p w14:paraId="05DF944C" w14:textId="77777777" w:rsidR="0022448A" w:rsidRDefault="00B51372" w:rsidP="0022448A">
      <w:pPr>
        <w:pStyle w:val="ListParagraph"/>
        <w:numPr>
          <w:ilvl w:val="0"/>
          <w:numId w:val="17"/>
        </w:numPr>
        <w:autoSpaceDE w:val="0"/>
        <w:adjustRightInd w:val="0"/>
        <w:spacing w:line="276" w:lineRule="auto"/>
        <w:ind w:right="170"/>
        <w:jc w:val="both"/>
        <w:rPr>
          <w:rFonts w:ascii="Arial" w:eastAsia="TyponineSans-Reg" w:hAnsi="Arial" w:cs="Arial"/>
          <w:b/>
        </w:rPr>
      </w:pPr>
      <w:r w:rsidRPr="00971487">
        <w:rPr>
          <w:rFonts w:ascii="Arial" w:eastAsia="TyponineSans-Reg" w:hAnsi="Arial" w:cs="Arial"/>
          <w:b/>
        </w:rPr>
        <w:lastRenderedPageBreak/>
        <w:t>Obveze Ponuditelja:</w:t>
      </w:r>
    </w:p>
    <w:p w14:paraId="2296CAA4" w14:textId="7F6FE9B0" w:rsidR="0022448A" w:rsidRDefault="00B51372" w:rsidP="0022448A">
      <w:pPr>
        <w:pStyle w:val="ListParagraph"/>
        <w:autoSpaceDE w:val="0"/>
        <w:adjustRightInd w:val="0"/>
        <w:spacing w:line="276" w:lineRule="auto"/>
        <w:ind w:right="170"/>
        <w:jc w:val="both"/>
        <w:rPr>
          <w:rFonts w:ascii="Arial" w:eastAsia="TyponineSans-Reg" w:hAnsi="Arial" w:cs="Arial"/>
          <w:bCs/>
        </w:rPr>
      </w:pPr>
      <w:r w:rsidRPr="0022448A">
        <w:rPr>
          <w:rFonts w:ascii="Arial" w:eastAsia="TyponineSans-Reg" w:hAnsi="Arial" w:cs="Arial"/>
          <w:bCs/>
        </w:rPr>
        <w:t>Ponuditelj je obvezan dostaviti potvrdu o upisu u očevidnik prijevoznika otpada i dokaz da je brodica registrirana za prijevoz otpada</w:t>
      </w:r>
      <w:r w:rsidR="00AD12A2">
        <w:rPr>
          <w:rFonts w:ascii="Arial" w:eastAsia="TyponineSans-Reg" w:hAnsi="Arial" w:cs="Arial"/>
          <w:bCs/>
        </w:rPr>
        <w:t>.</w:t>
      </w:r>
    </w:p>
    <w:p w14:paraId="6EE76CC9" w14:textId="0289A162" w:rsidR="0022448A" w:rsidRDefault="00B51372" w:rsidP="0022448A">
      <w:pPr>
        <w:pStyle w:val="ListParagraph"/>
        <w:autoSpaceDE w:val="0"/>
        <w:adjustRightInd w:val="0"/>
        <w:spacing w:line="276" w:lineRule="auto"/>
        <w:ind w:right="170"/>
        <w:jc w:val="both"/>
        <w:rPr>
          <w:rFonts w:ascii="Arial" w:eastAsia="TyponineSans-Reg" w:hAnsi="Arial" w:cs="Arial"/>
          <w:bCs/>
        </w:rPr>
      </w:pPr>
      <w:r w:rsidRPr="0022448A">
        <w:rPr>
          <w:rFonts w:ascii="Arial" w:eastAsia="TyponineSans-Reg" w:hAnsi="Arial" w:cs="Arial"/>
          <w:bCs/>
        </w:rPr>
        <w:t>Brodica za odvoz otpada mora imati kontejner (</w:t>
      </w:r>
      <w:proofErr w:type="spellStart"/>
      <w:r w:rsidRPr="0022448A">
        <w:rPr>
          <w:rFonts w:ascii="Arial" w:eastAsia="TyponineSans-Reg" w:hAnsi="Arial" w:cs="Arial"/>
          <w:bCs/>
        </w:rPr>
        <w:t>baju</w:t>
      </w:r>
      <w:proofErr w:type="spellEnd"/>
      <w:r w:rsidRPr="0022448A">
        <w:rPr>
          <w:rFonts w:ascii="Arial" w:eastAsia="TyponineSans-Reg" w:hAnsi="Arial" w:cs="Arial"/>
          <w:bCs/>
        </w:rPr>
        <w:t xml:space="preserve">), minimalnog kapaciteta 5 m3, zatvorena s poklopcem, a Ponuditelj mora osigurati </w:t>
      </w:r>
      <w:r w:rsidR="00AD12A2">
        <w:rPr>
          <w:rFonts w:ascii="Arial" w:eastAsia="TyponineSans-Reg" w:hAnsi="Arial" w:cs="Arial"/>
          <w:bCs/>
        </w:rPr>
        <w:t>2 (</w:t>
      </w:r>
      <w:r w:rsidRPr="0022448A">
        <w:rPr>
          <w:rFonts w:ascii="Arial" w:eastAsia="TyponineSans-Reg" w:hAnsi="Arial" w:cs="Arial"/>
          <w:bCs/>
        </w:rPr>
        <w:t>dva</w:t>
      </w:r>
      <w:r w:rsidR="00AD12A2">
        <w:rPr>
          <w:rFonts w:ascii="Arial" w:eastAsia="TyponineSans-Reg" w:hAnsi="Arial" w:cs="Arial"/>
          <w:bCs/>
        </w:rPr>
        <w:t>)</w:t>
      </w:r>
      <w:r w:rsidRPr="0022448A">
        <w:rPr>
          <w:rFonts w:ascii="Arial" w:eastAsia="TyponineSans-Reg" w:hAnsi="Arial" w:cs="Arial"/>
          <w:bCs/>
        </w:rPr>
        <w:t xml:space="preserve"> kontejnera (</w:t>
      </w:r>
      <w:proofErr w:type="spellStart"/>
      <w:r w:rsidRPr="0022448A">
        <w:rPr>
          <w:rFonts w:ascii="Arial" w:eastAsia="TyponineSans-Reg" w:hAnsi="Arial" w:cs="Arial"/>
          <w:bCs/>
        </w:rPr>
        <w:t>baje</w:t>
      </w:r>
      <w:proofErr w:type="spellEnd"/>
      <w:r w:rsidRPr="0022448A">
        <w:rPr>
          <w:rFonts w:ascii="Arial" w:eastAsia="TyponineSans-Reg" w:hAnsi="Arial" w:cs="Arial"/>
          <w:bCs/>
        </w:rPr>
        <w:t>)</w:t>
      </w:r>
      <w:r w:rsidR="00AD12A2">
        <w:rPr>
          <w:rFonts w:ascii="Arial" w:eastAsia="TyponineSans-Reg" w:hAnsi="Arial" w:cs="Arial"/>
          <w:bCs/>
        </w:rPr>
        <w:t>.</w:t>
      </w:r>
    </w:p>
    <w:p w14:paraId="1D77E5FF" w14:textId="5173E092" w:rsidR="00B82DEF" w:rsidRDefault="00B51372" w:rsidP="0022448A">
      <w:pPr>
        <w:pStyle w:val="ListParagraph"/>
        <w:autoSpaceDE w:val="0"/>
        <w:adjustRightInd w:val="0"/>
        <w:spacing w:after="0" w:line="276" w:lineRule="auto"/>
        <w:ind w:right="170"/>
        <w:jc w:val="both"/>
        <w:rPr>
          <w:rFonts w:ascii="Arial" w:eastAsia="TyponineSans-Reg" w:hAnsi="Arial" w:cs="Arial"/>
          <w:bCs/>
        </w:rPr>
      </w:pPr>
      <w:r w:rsidRPr="0022448A">
        <w:rPr>
          <w:rFonts w:ascii="Arial" w:eastAsia="TyponineSans-Reg" w:hAnsi="Arial" w:cs="Arial"/>
          <w:bCs/>
        </w:rPr>
        <w:t>Ponuditelj mora dostaviti dokaz da na kopnu ima osiguran ograđeni prostor za odlaganje i prihvat kontejnera sa kojeg je dostupan prekrcaj na adekvatni kamion specijaliziran za pražnjenje kontejnera.</w:t>
      </w:r>
    </w:p>
    <w:p w14:paraId="657B17F4" w14:textId="77777777" w:rsidR="0022448A" w:rsidRPr="0022448A" w:rsidRDefault="0022448A" w:rsidP="0022448A">
      <w:pPr>
        <w:pStyle w:val="ListParagraph"/>
        <w:autoSpaceDE w:val="0"/>
        <w:adjustRightInd w:val="0"/>
        <w:spacing w:after="0" w:line="276" w:lineRule="auto"/>
        <w:ind w:right="170"/>
        <w:jc w:val="both"/>
        <w:rPr>
          <w:rFonts w:ascii="Arial" w:eastAsia="TyponineSans-Reg" w:hAnsi="Arial" w:cs="Arial"/>
          <w:b/>
        </w:rPr>
      </w:pPr>
    </w:p>
    <w:p w14:paraId="27ACD6F1" w14:textId="77777777" w:rsidR="0022448A" w:rsidRDefault="00191D1C" w:rsidP="0022448A">
      <w:pPr>
        <w:numPr>
          <w:ilvl w:val="0"/>
          <w:numId w:val="17"/>
        </w:numPr>
        <w:autoSpaceDE w:val="0"/>
        <w:adjustRightInd w:val="0"/>
        <w:spacing w:line="276" w:lineRule="auto"/>
        <w:ind w:right="170"/>
        <w:jc w:val="both"/>
        <w:rPr>
          <w:rFonts w:ascii="Arial" w:eastAsia="TyponineSans-Reg" w:hAnsi="Arial" w:cs="Arial"/>
          <w:b/>
          <w:sz w:val="22"/>
          <w:szCs w:val="22"/>
        </w:rPr>
      </w:pPr>
      <w:r w:rsidRPr="00971487">
        <w:rPr>
          <w:rFonts w:ascii="Arial" w:eastAsia="TyponineSans-Reg" w:hAnsi="Arial" w:cs="Arial"/>
          <w:b/>
          <w:sz w:val="22"/>
          <w:szCs w:val="22"/>
        </w:rPr>
        <w:t>Rok  izvršenja usluge</w:t>
      </w:r>
      <w:r w:rsidR="00C26AB7" w:rsidRPr="00971487">
        <w:rPr>
          <w:rFonts w:ascii="Arial" w:eastAsia="TyponineSans-Reg" w:hAnsi="Arial" w:cs="Arial"/>
          <w:b/>
          <w:sz w:val="22"/>
          <w:szCs w:val="22"/>
        </w:rPr>
        <w:t xml:space="preserve"> predmeta nabave:</w:t>
      </w:r>
    </w:p>
    <w:p w14:paraId="24906DDB" w14:textId="5F0A42AD" w:rsidR="00C11C7E" w:rsidRPr="0022448A" w:rsidRDefault="00C26AB7" w:rsidP="0022448A">
      <w:pPr>
        <w:autoSpaceDE w:val="0"/>
        <w:adjustRightInd w:val="0"/>
        <w:spacing w:line="276" w:lineRule="auto"/>
        <w:ind w:left="720" w:right="170"/>
        <w:jc w:val="both"/>
        <w:rPr>
          <w:rFonts w:ascii="Arial" w:eastAsia="TyponineSans-Reg" w:hAnsi="Arial" w:cs="Arial"/>
          <w:b/>
          <w:sz w:val="22"/>
          <w:szCs w:val="22"/>
        </w:rPr>
      </w:pPr>
      <w:r w:rsidRPr="0022448A">
        <w:rPr>
          <w:rFonts w:ascii="Arial" w:eastAsia="TyponineSans-Reg" w:hAnsi="Arial" w:cs="Arial"/>
          <w:sz w:val="22"/>
          <w:szCs w:val="22"/>
        </w:rPr>
        <w:t>Z</w:t>
      </w:r>
      <w:r w:rsidR="00630BFA" w:rsidRPr="0022448A">
        <w:rPr>
          <w:rFonts w:ascii="Arial" w:eastAsia="TyponineSans-Reg" w:hAnsi="Arial" w:cs="Arial"/>
          <w:sz w:val="22"/>
          <w:szCs w:val="22"/>
        </w:rPr>
        <w:t>aključno</w:t>
      </w:r>
      <w:r w:rsidRPr="0022448A">
        <w:rPr>
          <w:rFonts w:ascii="Arial" w:eastAsia="TyponineSans-Reg" w:hAnsi="Arial" w:cs="Arial"/>
          <w:sz w:val="22"/>
          <w:szCs w:val="22"/>
        </w:rPr>
        <w:t xml:space="preserve"> do</w:t>
      </w:r>
      <w:r w:rsidR="007A5439" w:rsidRPr="0022448A">
        <w:rPr>
          <w:rFonts w:ascii="Arial" w:eastAsia="TyponineSans-Reg" w:hAnsi="Arial" w:cs="Arial"/>
          <w:sz w:val="22"/>
          <w:szCs w:val="22"/>
        </w:rPr>
        <w:t xml:space="preserve"> </w:t>
      </w:r>
      <w:r w:rsidR="0022448A" w:rsidRPr="0022448A">
        <w:rPr>
          <w:rFonts w:ascii="Arial" w:eastAsia="TyponineSans-Reg" w:hAnsi="Arial" w:cs="Arial"/>
          <w:sz w:val="22"/>
          <w:szCs w:val="22"/>
        </w:rPr>
        <w:t>prosinca</w:t>
      </w:r>
      <w:r w:rsidR="00C72C12" w:rsidRPr="0022448A">
        <w:rPr>
          <w:rFonts w:ascii="Arial" w:eastAsia="TyponineSans-Reg" w:hAnsi="Arial" w:cs="Arial"/>
          <w:sz w:val="22"/>
          <w:szCs w:val="22"/>
        </w:rPr>
        <w:t xml:space="preserve"> </w:t>
      </w:r>
      <w:r w:rsidR="00630BFA" w:rsidRPr="0022448A">
        <w:rPr>
          <w:rFonts w:ascii="Arial" w:eastAsia="TyponineSans-Reg" w:hAnsi="Arial" w:cs="Arial"/>
          <w:sz w:val="22"/>
          <w:szCs w:val="22"/>
        </w:rPr>
        <w:t>202</w:t>
      </w:r>
      <w:r w:rsidR="0022448A" w:rsidRPr="0022448A">
        <w:rPr>
          <w:rFonts w:ascii="Arial" w:eastAsia="TyponineSans-Reg" w:hAnsi="Arial" w:cs="Arial"/>
          <w:sz w:val="22"/>
          <w:szCs w:val="22"/>
        </w:rPr>
        <w:t>2</w:t>
      </w:r>
      <w:r w:rsidR="00630BFA" w:rsidRPr="0022448A">
        <w:rPr>
          <w:rFonts w:ascii="Arial" w:eastAsia="TyponineSans-Reg" w:hAnsi="Arial" w:cs="Arial"/>
          <w:sz w:val="22"/>
          <w:szCs w:val="22"/>
        </w:rPr>
        <w:t>.</w:t>
      </w:r>
      <w:r w:rsidRPr="0022448A">
        <w:rPr>
          <w:rFonts w:ascii="Arial" w:eastAsia="TyponineSans-Reg" w:hAnsi="Arial" w:cs="Arial"/>
          <w:sz w:val="22"/>
          <w:szCs w:val="22"/>
        </w:rPr>
        <w:t xml:space="preserve"> godine</w:t>
      </w:r>
    </w:p>
    <w:p w14:paraId="6F83161D" w14:textId="12F43DF0" w:rsidR="00B51372" w:rsidRPr="00971487" w:rsidRDefault="00B51372" w:rsidP="0022448A">
      <w:pPr>
        <w:autoSpaceDE w:val="0"/>
        <w:adjustRightInd w:val="0"/>
        <w:spacing w:line="276" w:lineRule="auto"/>
        <w:ind w:right="170"/>
        <w:jc w:val="both"/>
        <w:rPr>
          <w:rFonts w:ascii="Arial" w:eastAsia="TyponineSans-Reg" w:hAnsi="Arial" w:cs="Arial"/>
          <w:sz w:val="22"/>
          <w:szCs w:val="22"/>
        </w:rPr>
      </w:pPr>
    </w:p>
    <w:p w14:paraId="3EF8ED24" w14:textId="77777777" w:rsidR="00B51372" w:rsidRPr="00971487" w:rsidRDefault="00B51372" w:rsidP="0022448A">
      <w:pPr>
        <w:autoSpaceDE w:val="0"/>
        <w:adjustRightInd w:val="0"/>
        <w:spacing w:line="276" w:lineRule="auto"/>
        <w:ind w:left="720" w:right="170"/>
        <w:jc w:val="both"/>
        <w:rPr>
          <w:rFonts w:ascii="Arial" w:eastAsia="TyponineSans-Reg" w:hAnsi="Arial" w:cs="Arial"/>
          <w:b/>
          <w:sz w:val="22"/>
          <w:szCs w:val="22"/>
        </w:rPr>
      </w:pPr>
    </w:p>
    <w:sectPr w:rsidR="00B51372" w:rsidRPr="00971487" w:rsidSect="00D109D8">
      <w:footerReference w:type="default" r:id="rId9"/>
      <w:headerReference w:type="first" r:id="rId10"/>
      <w:footerReference w:type="first" r:id="rId11"/>
      <w:pgSz w:w="11907" w:h="16839" w:code="9"/>
      <w:pgMar w:top="1417" w:right="1106"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B030A" w14:textId="77777777" w:rsidR="00244468" w:rsidRDefault="00244468">
      <w:r>
        <w:separator/>
      </w:r>
    </w:p>
  </w:endnote>
  <w:endnote w:type="continuationSeparator" w:id="0">
    <w:p w14:paraId="34923AE9" w14:textId="77777777" w:rsidR="00244468" w:rsidRDefault="00244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1"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yponineSans-Reg">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brima">
    <w:panose1 w:val="02000000000000000000"/>
    <w:charset w:val="00"/>
    <w:family w:val="auto"/>
    <w:pitch w:val="variable"/>
    <w:sig w:usb0="A000005F" w:usb1="02000041" w:usb2="00000800" w:usb3="00000000" w:csb0="00000093" w:csb1="00000000"/>
  </w:font>
  <w:font w:name="Trebuchet MS">
    <w:panose1 w:val="020B0603020202020204"/>
    <w:charset w:val="00"/>
    <w:family w:val="swiss"/>
    <w:pitch w:val="variable"/>
    <w:sig w:usb0="000006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87107" w14:textId="3DE3EF0B" w:rsidR="00C61391" w:rsidRDefault="00393008" w:rsidP="004D271B">
    <w:pPr>
      <w:jc w:val="center"/>
    </w:pPr>
    <w:r w:rsidRPr="00203ABA">
      <w:rPr>
        <w:noProof/>
        <w:sz w:val="16"/>
        <w:szCs w:val="16"/>
      </w:rPr>
      <mc:AlternateContent>
        <mc:Choice Requires="wps">
          <w:drawing>
            <wp:anchor distT="0" distB="0" distL="114300" distR="114300" simplePos="0" relativeHeight="251658240" behindDoc="0" locked="0" layoutInCell="1" allowOverlap="1" wp14:anchorId="58B9773D" wp14:editId="3EE04C82">
              <wp:simplePos x="0" y="0"/>
              <wp:positionH relativeFrom="column">
                <wp:posOffset>-33655</wp:posOffset>
              </wp:positionH>
              <wp:positionV relativeFrom="paragraph">
                <wp:posOffset>41275</wp:posOffset>
              </wp:positionV>
              <wp:extent cx="5839460" cy="0"/>
              <wp:effectExtent l="18415"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9460" cy="0"/>
                      </a:xfrm>
                      <a:prstGeom prst="line">
                        <a:avLst/>
                      </a:prstGeom>
                      <a:noFill/>
                      <a:ln w="28575">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DD9ACE"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3.25pt" to="457.1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" strokecolor="navy" strokeweight="2.25pt"/>
          </w:pict>
        </mc:Fallback>
      </mc:AlternateContent>
    </w:r>
    <w:r w:rsidR="004D271B">
      <w:t xml:space="preserve">    </w:t>
    </w:r>
  </w:p>
  <w:p w14:paraId="73E4E7FD" w14:textId="71723DC0" w:rsidR="00C61391" w:rsidRPr="0022448A" w:rsidRDefault="00C61391" w:rsidP="004D271B">
    <w:pPr>
      <w:jc w:val="center"/>
      <w:rPr>
        <w:rFonts w:ascii="Trebuchet MS" w:hAnsi="Trebuchet MS" w:cs="Arial"/>
        <w:b/>
        <w:bCs/>
        <w:sz w:val="16"/>
        <w:szCs w:val="16"/>
      </w:rPr>
    </w:pPr>
    <w:r w:rsidRPr="0022448A">
      <w:rPr>
        <w:rFonts w:ascii="Trebuchet MS" w:hAnsi="Trebuchet MS" w:cs="Arial"/>
        <w:b/>
        <w:bCs/>
        <w:sz w:val="16"/>
        <w:szCs w:val="16"/>
      </w:rPr>
      <w:t xml:space="preserve">tel.: +385 (0)20 </w:t>
    </w:r>
    <w:r w:rsidR="001E6225" w:rsidRPr="0022448A">
      <w:rPr>
        <w:rFonts w:ascii="Trebuchet MS" w:hAnsi="Trebuchet MS" w:cs="Arial"/>
        <w:b/>
        <w:bCs/>
        <w:sz w:val="16"/>
        <w:szCs w:val="16"/>
      </w:rPr>
      <w:t>311-738</w:t>
    </w:r>
    <w:r w:rsidRPr="0022448A">
      <w:rPr>
        <w:rFonts w:ascii="Trebuchet MS" w:hAnsi="Trebuchet MS" w:cs="Arial"/>
        <w:b/>
        <w:bCs/>
        <w:sz w:val="16"/>
        <w:szCs w:val="16"/>
      </w:rPr>
      <w:t>; fax. +385 (20) 427 242</w:t>
    </w:r>
  </w:p>
  <w:p w14:paraId="2FA4DBEF" w14:textId="77777777" w:rsidR="00C61391" w:rsidRPr="0022448A" w:rsidRDefault="00C61391" w:rsidP="004D271B">
    <w:pPr>
      <w:pStyle w:val="NoSpacing"/>
      <w:jc w:val="center"/>
      <w:rPr>
        <w:rFonts w:ascii="Trebuchet MS" w:hAnsi="Trebuchet MS" w:cs="Arial"/>
        <w:b/>
        <w:bCs/>
        <w:sz w:val="16"/>
        <w:szCs w:val="16"/>
      </w:rPr>
    </w:pPr>
    <w:r w:rsidRPr="0022448A">
      <w:rPr>
        <w:rFonts w:ascii="Trebuchet MS" w:hAnsi="Trebuchet MS" w:cs="Arial"/>
        <w:b/>
        <w:bCs/>
        <w:sz w:val="16"/>
        <w:szCs w:val="16"/>
      </w:rPr>
      <w:t xml:space="preserve">web: </w:t>
    </w:r>
    <w:hyperlink r:id="rId1" w:history="1">
      <w:r w:rsidRPr="0022448A">
        <w:rPr>
          <w:rStyle w:val="Hyperlink"/>
          <w:rFonts w:ascii="Trebuchet MS" w:hAnsi="Trebuchet MS" w:cs="Arial"/>
          <w:b/>
          <w:bCs/>
          <w:sz w:val="16"/>
          <w:szCs w:val="16"/>
        </w:rPr>
        <w:t>www.lokrum.hr</w:t>
      </w:r>
    </w:hyperlink>
    <w:r w:rsidRPr="0022448A">
      <w:rPr>
        <w:rFonts w:ascii="Trebuchet MS" w:hAnsi="Trebuchet MS" w:cs="Arial"/>
        <w:b/>
        <w:bCs/>
        <w:sz w:val="16"/>
        <w:szCs w:val="16"/>
      </w:rPr>
      <w:t xml:space="preserve">,  e-mail:  </w:t>
    </w:r>
    <w:hyperlink r:id="rId2" w:history="1">
      <w:r w:rsidR="00E905C5" w:rsidRPr="0022448A">
        <w:rPr>
          <w:rStyle w:val="Hyperlink"/>
          <w:rFonts w:ascii="Trebuchet MS" w:hAnsi="Trebuchet MS" w:cs="Arial"/>
          <w:b/>
          <w:bCs/>
          <w:sz w:val="16"/>
          <w:szCs w:val="16"/>
        </w:rPr>
        <w:t>lokrum@lokrum.hr</w:t>
      </w:r>
    </w:hyperlink>
  </w:p>
  <w:p w14:paraId="62961F96" w14:textId="77777777" w:rsidR="00E905C5" w:rsidRDefault="00E905C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C01EE" w14:textId="77777777" w:rsidR="00D109D8" w:rsidRDefault="00D109D8" w:rsidP="00D109D8">
    <w:pPr>
      <w:jc w:val="center"/>
    </w:pPr>
    <w:r w:rsidRPr="00203ABA">
      <w:rPr>
        <w:noProof/>
        <w:sz w:val="16"/>
        <w:szCs w:val="16"/>
      </w:rPr>
      <mc:AlternateContent>
        <mc:Choice Requires="wps">
          <w:drawing>
            <wp:anchor distT="0" distB="0" distL="114300" distR="114300" simplePos="0" relativeHeight="251664384" behindDoc="0" locked="0" layoutInCell="1" allowOverlap="1" wp14:anchorId="5800890E" wp14:editId="2796CE1B">
              <wp:simplePos x="0" y="0"/>
              <wp:positionH relativeFrom="column">
                <wp:posOffset>-33655</wp:posOffset>
              </wp:positionH>
              <wp:positionV relativeFrom="paragraph">
                <wp:posOffset>41275</wp:posOffset>
              </wp:positionV>
              <wp:extent cx="5839460" cy="0"/>
              <wp:effectExtent l="18415" t="19050" r="19050" b="1905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9460" cy="0"/>
                      </a:xfrm>
                      <a:prstGeom prst="line">
                        <a:avLst/>
                      </a:prstGeom>
                      <a:noFill/>
                      <a:ln w="28575">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C22C9" id="Line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3.25pt" to="457.1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" strokecolor="navy" strokeweight="2.25pt"/>
          </w:pict>
        </mc:Fallback>
      </mc:AlternateContent>
    </w:r>
    <w:r>
      <w:t xml:space="preserve">    </w:t>
    </w:r>
  </w:p>
  <w:p w14:paraId="6952D10A" w14:textId="77777777" w:rsidR="00D109D8" w:rsidRPr="0022448A" w:rsidRDefault="00D109D8" w:rsidP="00D109D8">
    <w:pPr>
      <w:jc w:val="center"/>
      <w:rPr>
        <w:rFonts w:ascii="Trebuchet MS" w:hAnsi="Trebuchet MS" w:cs="Arial"/>
        <w:b/>
        <w:bCs/>
        <w:sz w:val="16"/>
        <w:szCs w:val="16"/>
      </w:rPr>
    </w:pPr>
    <w:r w:rsidRPr="0022448A">
      <w:rPr>
        <w:rFonts w:ascii="Trebuchet MS" w:hAnsi="Trebuchet MS" w:cs="Arial"/>
        <w:b/>
        <w:bCs/>
        <w:sz w:val="16"/>
        <w:szCs w:val="16"/>
      </w:rPr>
      <w:t>tel.: +385 (0)20 311-738; fax. +385 (20) 427 242</w:t>
    </w:r>
  </w:p>
  <w:p w14:paraId="292A54B6" w14:textId="77777777" w:rsidR="00D109D8" w:rsidRPr="0022448A" w:rsidRDefault="00D109D8" w:rsidP="00D109D8">
    <w:pPr>
      <w:pStyle w:val="NoSpacing"/>
      <w:jc w:val="center"/>
      <w:rPr>
        <w:rFonts w:ascii="Trebuchet MS" w:hAnsi="Trebuchet MS" w:cs="Arial"/>
        <w:b/>
        <w:bCs/>
        <w:sz w:val="16"/>
        <w:szCs w:val="16"/>
      </w:rPr>
    </w:pPr>
    <w:r w:rsidRPr="0022448A">
      <w:rPr>
        <w:rFonts w:ascii="Trebuchet MS" w:hAnsi="Trebuchet MS" w:cs="Arial"/>
        <w:b/>
        <w:bCs/>
        <w:sz w:val="16"/>
        <w:szCs w:val="16"/>
      </w:rPr>
      <w:t xml:space="preserve">web: </w:t>
    </w:r>
    <w:hyperlink r:id="rId1" w:history="1">
      <w:r w:rsidRPr="0022448A">
        <w:rPr>
          <w:rStyle w:val="Hyperlink"/>
          <w:rFonts w:ascii="Trebuchet MS" w:hAnsi="Trebuchet MS" w:cs="Arial"/>
          <w:b/>
          <w:bCs/>
          <w:sz w:val="16"/>
          <w:szCs w:val="16"/>
        </w:rPr>
        <w:t>www.lokrum.hr</w:t>
      </w:r>
    </w:hyperlink>
    <w:r w:rsidRPr="0022448A">
      <w:rPr>
        <w:rFonts w:ascii="Trebuchet MS" w:hAnsi="Trebuchet MS" w:cs="Arial"/>
        <w:b/>
        <w:bCs/>
        <w:sz w:val="16"/>
        <w:szCs w:val="16"/>
      </w:rPr>
      <w:t xml:space="preserve">,  e-mail:  </w:t>
    </w:r>
    <w:hyperlink r:id="rId2" w:history="1">
      <w:r w:rsidRPr="0022448A">
        <w:rPr>
          <w:rStyle w:val="Hyperlink"/>
          <w:rFonts w:ascii="Trebuchet MS" w:hAnsi="Trebuchet MS" w:cs="Arial"/>
          <w:b/>
          <w:bCs/>
          <w:sz w:val="16"/>
          <w:szCs w:val="16"/>
        </w:rPr>
        <w:t>lokrum@lokrum.hr</w:t>
      </w:r>
    </w:hyperlink>
  </w:p>
  <w:p w14:paraId="0DF29432" w14:textId="77777777" w:rsidR="00D109D8" w:rsidRDefault="00D109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F93F3" w14:textId="77777777" w:rsidR="00244468" w:rsidRDefault="00244468">
      <w:r>
        <w:separator/>
      </w:r>
    </w:p>
  </w:footnote>
  <w:footnote w:type="continuationSeparator" w:id="0">
    <w:p w14:paraId="3567C14E" w14:textId="77777777" w:rsidR="00244468" w:rsidRDefault="00244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jc w:val="center"/>
      <w:tblLook w:val="01E0" w:firstRow="1" w:lastRow="1" w:firstColumn="1" w:lastColumn="1" w:noHBand="0" w:noVBand="0"/>
    </w:tblPr>
    <w:tblGrid>
      <w:gridCol w:w="4570"/>
      <w:gridCol w:w="4644"/>
    </w:tblGrid>
    <w:tr w:rsidR="00D109D8" w14:paraId="2341535C" w14:textId="77777777" w:rsidTr="00974EFD">
      <w:trPr>
        <w:trHeight w:val="1617"/>
        <w:jc w:val="center"/>
      </w:trPr>
      <w:tc>
        <w:tcPr>
          <w:tcW w:w="4570" w:type="dxa"/>
        </w:tcPr>
        <w:p w14:paraId="1E7C391E" w14:textId="77777777" w:rsidR="00D109D8" w:rsidRPr="00007BBD" w:rsidRDefault="00D109D8" w:rsidP="00D109D8">
          <w:pPr>
            <w:pStyle w:val="NoSpacing"/>
            <w:jc w:val="center"/>
            <w:rPr>
              <w:rFonts w:ascii="Trebuchet MS" w:hAnsi="Trebuchet MS"/>
            </w:rPr>
          </w:pPr>
          <w:r>
            <w:tab/>
          </w:r>
        </w:p>
        <w:p w14:paraId="1EA7E654" w14:textId="77777777" w:rsidR="00D109D8" w:rsidRDefault="00D109D8" w:rsidP="00D109D8">
          <w:pPr>
            <w:pStyle w:val="NoSpacing"/>
            <w:tabs>
              <w:tab w:val="center" w:pos="2106"/>
            </w:tabs>
          </w:pPr>
          <w:r>
            <w:rPr>
              <w:noProof/>
            </w:rPr>
            <mc:AlternateContent>
              <mc:Choice Requires="wps">
                <w:drawing>
                  <wp:anchor distT="4294967295" distB="4294967295" distL="114300" distR="114300" simplePos="0" relativeHeight="251662336" behindDoc="0" locked="0" layoutInCell="1" allowOverlap="1" wp14:anchorId="1C27B6A2" wp14:editId="3A961FE5">
                    <wp:simplePos x="0" y="0"/>
                    <wp:positionH relativeFrom="column">
                      <wp:posOffset>-31750</wp:posOffset>
                    </wp:positionH>
                    <wp:positionV relativeFrom="paragraph">
                      <wp:posOffset>855344</wp:posOffset>
                    </wp:positionV>
                    <wp:extent cx="5781675" cy="0"/>
                    <wp:effectExtent l="0" t="19050" r="952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1675" cy="0"/>
                            </a:xfrm>
                            <a:prstGeom prst="line">
                              <a:avLst/>
                            </a:prstGeom>
                            <a:noFill/>
                            <a:ln w="28575">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B81E78A"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pt,67.35pt" to="452.75pt,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" strokecolor="navy" strokeweight="2.25pt"/>
                </w:pict>
              </mc:Fallback>
            </mc:AlternateContent>
          </w:r>
          <w:r>
            <w:t xml:space="preserve">    </w:t>
          </w:r>
          <w:r>
            <w:object w:dxaOrig="3916" w:dyaOrig="3090" w14:anchorId="3EA016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5pt;height:63pt">
                <v:imagedata r:id="rId1" o:title=""/>
              </v:shape>
              <o:OLEObject Type="Embed" ProgID="PBrush" ShapeID="_x0000_i1025" DrawAspect="Content" ObjectID="_1714913964" r:id="rId2"/>
            </w:object>
          </w:r>
        </w:p>
      </w:tc>
      <w:tc>
        <w:tcPr>
          <w:tcW w:w="4644" w:type="dxa"/>
        </w:tcPr>
        <w:p w14:paraId="2A3BE15C" w14:textId="77777777" w:rsidR="00D109D8" w:rsidRDefault="00D109D8" w:rsidP="00D109D8">
          <w:pPr>
            <w:pStyle w:val="NoSpacing"/>
            <w:jc w:val="center"/>
          </w:pPr>
        </w:p>
        <w:p w14:paraId="56414CC7" w14:textId="77777777" w:rsidR="00D109D8" w:rsidRPr="00203ABA" w:rsidRDefault="00D109D8" w:rsidP="00D109D8">
          <w:pPr>
            <w:pStyle w:val="NoSpacing"/>
            <w:jc w:val="center"/>
            <w:rPr>
              <w:rFonts w:ascii="Trebuchet MS" w:hAnsi="Trebuchet MS"/>
              <w:sz w:val="18"/>
              <w:szCs w:val="18"/>
            </w:rPr>
          </w:pPr>
          <w:r w:rsidRPr="00203ABA">
            <w:rPr>
              <w:rFonts w:ascii="Trebuchet MS" w:hAnsi="Trebuchet MS"/>
              <w:sz w:val="18"/>
              <w:szCs w:val="18"/>
            </w:rPr>
            <w:t>Javna ustanova</w:t>
          </w:r>
        </w:p>
        <w:p w14:paraId="222B5DA3" w14:textId="77777777" w:rsidR="00D109D8" w:rsidRPr="00203ABA" w:rsidRDefault="00D109D8" w:rsidP="00D109D8">
          <w:pPr>
            <w:pStyle w:val="NoSpacing"/>
            <w:jc w:val="center"/>
            <w:rPr>
              <w:rFonts w:ascii="Arial Rounded MT Bold" w:hAnsi="Arial Rounded MT Bold"/>
              <w:sz w:val="28"/>
              <w:szCs w:val="28"/>
            </w:rPr>
          </w:pPr>
          <w:r w:rsidRPr="00203ABA">
            <w:rPr>
              <w:rFonts w:ascii="Arial Rounded MT Bold" w:hAnsi="Arial Rounded MT Bold"/>
              <w:sz w:val="28"/>
              <w:szCs w:val="28"/>
            </w:rPr>
            <w:t>„</w:t>
          </w:r>
          <w:r w:rsidRPr="00203ABA">
            <w:rPr>
              <w:rFonts w:ascii="Arial Rounded MT Bold" w:hAnsi="Arial Rounded MT Bold"/>
              <w:b/>
              <w:sz w:val="28"/>
              <w:szCs w:val="28"/>
            </w:rPr>
            <w:t>REZERVAT LOKRUM“</w:t>
          </w:r>
        </w:p>
        <w:p w14:paraId="74B40CE7" w14:textId="77777777" w:rsidR="00D109D8" w:rsidRPr="00203ABA" w:rsidRDefault="00D109D8" w:rsidP="00D109D8">
          <w:pPr>
            <w:pStyle w:val="NoSpacing"/>
            <w:jc w:val="center"/>
            <w:rPr>
              <w:rFonts w:ascii="Trebuchet MS" w:hAnsi="Trebuchet MS"/>
              <w:sz w:val="16"/>
              <w:szCs w:val="16"/>
            </w:rPr>
          </w:pPr>
          <w:r w:rsidRPr="00203ABA">
            <w:rPr>
              <w:rFonts w:ascii="Trebuchet MS" w:hAnsi="Trebuchet MS"/>
              <w:sz w:val="16"/>
              <w:szCs w:val="16"/>
            </w:rPr>
            <w:t>Od Bosanke 4,  20 000 Dubrovnik</w:t>
          </w:r>
        </w:p>
        <w:p w14:paraId="3A600031" w14:textId="77777777" w:rsidR="00D109D8" w:rsidRPr="00203ABA" w:rsidRDefault="00D109D8" w:rsidP="00D109D8">
          <w:pPr>
            <w:pStyle w:val="NoSpacing"/>
            <w:jc w:val="center"/>
            <w:rPr>
              <w:rFonts w:ascii="Trebuchet MS" w:hAnsi="Trebuchet MS"/>
              <w:sz w:val="16"/>
              <w:szCs w:val="16"/>
            </w:rPr>
          </w:pPr>
          <w:r w:rsidRPr="00203ABA">
            <w:rPr>
              <w:rFonts w:ascii="Trebuchet MS" w:hAnsi="Trebuchet MS"/>
              <w:sz w:val="16"/>
              <w:szCs w:val="16"/>
            </w:rPr>
            <w:t xml:space="preserve">MB 3303462; Žiro </w:t>
          </w:r>
          <w:proofErr w:type="spellStart"/>
          <w:r w:rsidRPr="00203ABA">
            <w:rPr>
              <w:rFonts w:ascii="Trebuchet MS" w:hAnsi="Trebuchet MS"/>
              <w:sz w:val="16"/>
              <w:szCs w:val="16"/>
            </w:rPr>
            <w:t>rn</w:t>
          </w:r>
          <w:proofErr w:type="spellEnd"/>
          <w:r w:rsidRPr="00203ABA">
            <w:rPr>
              <w:rFonts w:ascii="Trebuchet MS" w:hAnsi="Trebuchet MS"/>
              <w:sz w:val="16"/>
              <w:szCs w:val="16"/>
            </w:rPr>
            <w:t xml:space="preserve">. </w:t>
          </w:r>
          <w:r>
            <w:rPr>
              <w:rFonts w:ascii="Trebuchet MS" w:hAnsi="Trebuchet MS"/>
              <w:sz w:val="16"/>
              <w:szCs w:val="16"/>
            </w:rPr>
            <w:t>HR59</w:t>
          </w:r>
          <w:r w:rsidRPr="00203ABA">
            <w:rPr>
              <w:rFonts w:ascii="Trebuchet MS" w:hAnsi="Trebuchet MS"/>
              <w:sz w:val="16"/>
              <w:szCs w:val="16"/>
            </w:rPr>
            <w:t>24070001100019925</w:t>
          </w:r>
        </w:p>
        <w:p w14:paraId="0FF41E76" w14:textId="77777777" w:rsidR="00D109D8" w:rsidRDefault="00D109D8" w:rsidP="00D109D8">
          <w:pPr>
            <w:pStyle w:val="NoSpacing"/>
            <w:jc w:val="center"/>
          </w:pPr>
          <w:r w:rsidRPr="00203ABA">
            <w:rPr>
              <w:rFonts w:ascii="Trebuchet MS" w:hAnsi="Trebuchet MS"/>
              <w:sz w:val="16"/>
              <w:szCs w:val="16"/>
            </w:rPr>
            <w:t>OIB 09038784691</w:t>
          </w:r>
          <w:r>
            <w:t xml:space="preserve">                                             </w:t>
          </w:r>
        </w:p>
      </w:tc>
    </w:tr>
  </w:tbl>
  <w:p w14:paraId="64A93FB4" w14:textId="77777777" w:rsidR="0022448A" w:rsidRDefault="0022448A" w:rsidP="0022448A">
    <w:pPr>
      <w:pStyle w:val="Header"/>
      <w:tabs>
        <w:tab w:val="clear" w:pos="4536"/>
        <w:tab w:val="clear" w:pos="9072"/>
        <w:tab w:val="left" w:pos="75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244C9"/>
    <w:multiLevelType w:val="hybridMultilevel"/>
    <w:tmpl w:val="F318A0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8294478"/>
    <w:multiLevelType w:val="hybridMultilevel"/>
    <w:tmpl w:val="D0E0D852"/>
    <w:lvl w:ilvl="0" w:tplc="1C122D76">
      <w:start w:val="2"/>
      <w:numFmt w:val="bullet"/>
      <w:lvlText w:val="-"/>
      <w:lvlJc w:val="left"/>
      <w:pPr>
        <w:ind w:left="720" w:hanging="360"/>
      </w:pPr>
      <w:rPr>
        <w:rFonts w:ascii="Arial Narrow" w:eastAsia="Times New Roman" w:hAnsi="Arial Narrow" w:cs="TimesNewRomanPS-BoldMT"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E212A3F"/>
    <w:multiLevelType w:val="hybridMultilevel"/>
    <w:tmpl w:val="F806CA24"/>
    <w:lvl w:ilvl="0" w:tplc="A1E453B6">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17097B45"/>
    <w:multiLevelType w:val="hybridMultilevel"/>
    <w:tmpl w:val="C674F6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95C0A48"/>
    <w:multiLevelType w:val="hybridMultilevel"/>
    <w:tmpl w:val="92E28D0A"/>
    <w:lvl w:ilvl="0" w:tplc="B504DC94">
      <w:numFmt w:val="bullet"/>
      <w:lvlText w:val="-"/>
      <w:lvlJc w:val="left"/>
      <w:pPr>
        <w:ind w:left="720" w:hanging="360"/>
      </w:pPr>
      <w:rPr>
        <w:rFonts w:ascii="Arial" w:eastAsia="TyponineSans-Reg"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0811C8C"/>
    <w:multiLevelType w:val="hybridMultilevel"/>
    <w:tmpl w:val="CF3E3D80"/>
    <w:lvl w:ilvl="0" w:tplc="1C122D76">
      <w:start w:val="2"/>
      <w:numFmt w:val="bullet"/>
      <w:lvlText w:val="-"/>
      <w:lvlJc w:val="left"/>
      <w:pPr>
        <w:ind w:left="1440" w:hanging="360"/>
      </w:pPr>
      <w:rPr>
        <w:rFonts w:ascii="Arial Narrow" w:eastAsia="Times New Roman" w:hAnsi="Arial Narrow" w:cs="TimesNewRomanPS-BoldMT" w:hint="default"/>
        <w:b w:val="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310E1617"/>
    <w:multiLevelType w:val="hybridMultilevel"/>
    <w:tmpl w:val="FE9E8292"/>
    <w:lvl w:ilvl="0" w:tplc="79AC2B6E">
      <w:start w:val="1"/>
      <w:numFmt w:val="decimal"/>
      <w:lvlText w:val="%1."/>
      <w:lvlJc w:val="left"/>
      <w:pPr>
        <w:ind w:left="720" w:hanging="36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68F4768"/>
    <w:multiLevelType w:val="hybridMultilevel"/>
    <w:tmpl w:val="F0F0ED36"/>
    <w:lvl w:ilvl="0" w:tplc="C74C507A">
      <w:start w:val="1"/>
      <w:numFmt w:val="bullet"/>
      <w:lvlText w:val=""/>
      <w:lvlJc w:val="left"/>
      <w:pPr>
        <w:ind w:left="1440" w:hanging="360"/>
      </w:pPr>
      <w:rPr>
        <w:rFonts w:ascii="Symbol" w:hAnsi="Symbol" w:hint="default"/>
        <w:b w:val="0"/>
        <w:strike w:val="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36940723"/>
    <w:multiLevelType w:val="hybridMultilevel"/>
    <w:tmpl w:val="DF5A2B9E"/>
    <w:lvl w:ilvl="0" w:tplc="1C122D76">
      <w:start w:val="2"/>
      <w:numFmt w:val="bullet"/>
      <w:lvlText w:val="-"/>
      <w:lvlJc w:val="left"/>
      <w:pPr>
        <w:ind w:left="720" w:hanging="360"/>
      </w:pPr>
      <w:rPr>
        <w:rFonts w:ascii="Arial Narrow" w:eastAsia="Times New Roman" w:hAnsi="Arial Narrow" w:cs="TimesNewRomanPS-BoldMT"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6F64118"/>
    <w:multiLevelType w:val="hybridMultilevel"/>
    <w:tmpl w:val="0524B532"/>
    <w:lvl w:ilvl="0" w:tplc="B504DC94">
      <w:numFmt w:val="bullet"/>
      <w:lvlText w:val="-"/>
      <w:lvlJc w:val="left"/>
      <w:pPr>
        <w:ind w:left="1440" w:hanging="360"/>
      </w:pPr>
      <w:rPr>
        <w:rFonts w:ascii="Arial" w:eastAsia="TyponineSans-Reg" w:hAnsi="Arial" w:cs="Arial" w:hint="default"/>
        <w:b w:val="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41ED5A95"/>
    <w:multiLevelType w:val="hybridMultilevel"/>
    <w:tmpl w:val="852672E4"/>
    <w:lvl w:ilvl="0" w:tplc="A1E453B6">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1" w15:restartNumberingAfterBreak="0">
    <w:nsid w:val="4C370DE0"/>
    <w:multiLevelType w:val="hybridMultilevel"/>
    <w:tmpl w:val="D27C9B78"/>
    <w:lvl w:ilvl="0" w:tplc="041A0017">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28F6DAE"/>
    <w:multiLevelType w:val="hybridMultilevel"/>
    <w:tmpl w:val="AE62899C"/>
    <w:lvl w:ilvl="0" w:tplc="041A0017">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D332D59"/>
    <w:multiLevelType w:val="hybridMultilevel"/>
    <w:tmpl w:val="283AACFE"/>
    <w:lvl w:ilvl="0" w:tplc="041A0017">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16E16C2"/>
    <w:multiLevelType w:val="hybridMultilevel"/>
    <w:tmpl w:val="F6AEFD08"/>
    <w:lvl w:ilvl="0" w:tplc="224660A4">
      <w:start w:val="1"/>
      <w:numFmt w:val="bullet"/>
      <w:lvlText w:val=""/>
      <w:lvlJc w:val="left"/>
      <w:pPr>
        <w:ind w:left="757" w:hanging="360"/>
      </w:pPr>
      <w:rPr>
        <w:rFonts w:ascii="Wingdings" w:eastAsia="Times New Roman" w:hAnsi="Wingdings" w:cs="Arial" w:hint="default"/>
      </w:rPr>
    </w:lvl>
    <w:lvl w:ilvl="1" w:tplc="041A0003" w:tentative="1">
      <w:start w:val="1"/>
      <w:numFmt w:val="bullet"/>
      <w:lvlText w:val="o"/>
      <w:lvlJc w:val="left"/>
      <w:pPr>
        <w:ind w:left="1477" w:hanging="360"/>
      </w:pPr>
      <w:rPr>
        <w:rFonts w:ascii="Courier New" w:hAnsi="Courier New" w:cs="Courier New" w:hint="default"/>
      </w:rPr>
    </w:lvl>
    <w:lvl w:ilvl="2" w:tplc="041A0005" w:tentative="1">
      <w:start w:val="1"/>
      <w:numFmt w:val="bullet"/>
      <w:lvlText w:val=""/>
      <w:lvlJc w:val="left"/>
      <w:pPr>
        <w:ind w:left="2197" w:hanging="360"/>
      </w:pPr>
      <w:rPr>
        <w:rFonts w:ascii="Wingdings" w:hAnsi="Wingdings" w:hint="default"/>
      </w:rPr>
    </w:lvl>
    <w:lvl w:ilvl="3" w:tplc="041A0001" w:tentative="1">
      <w:start w:val="1"/>
      <w:numFmt w:val="bullet"/>
      <w:lvlText w:val=""/>
      <w:lvlJc w:val="left"/>
      <w:pPr>
        <w:ind w:left="2917" w:hanging="360"/>
      </w:pPr>
      <w:rPr>
        <w:rFonts w:ascii="Symbol" w:hAnsi="Symbol" w:hint="default"/>
      </w:rPr>
    </w:lvl>
    <w:lvl w:ilvl="4" w:tplc="041A0003" w:tentative="1">
      <w:start w:val="1"/>
      <w:numFmt w:val="bullet"/>
      <w:lvlText w:val="o"/>
      <w:lvlJc w:val="left"/>
      <w:pPr>
        <w:ind w:left="3637" w:hanging="360"/>
      </w:pPr>
      <w:rPr>
        <w:rFonts w:ascii="Courier New" w:hAnsi="Courier New" w:cs="Courier New" w:hint="default"/>
      </w:rPr>
    </w:lvl>
    <w:lvl w:ilvl="5" w:tplc="041A0005" w:tentative="1">
      <w:start w:val="1"/>
      <w:numFmt w:val="bullet"/>
      <w:lvlText w:val=""/>
      <w:lvlJc w:val="left"/>
      <w:pPr>
        <w:ind w:left="4357" w:hanging="360"/>
      </w:pPr>
      <w:rPr>
        <w:rFonts w:ascii="Wingdings" w:hAnsi="Wingdings" w:hint="default"/>
      </w:rPr>
    </w:lvl>
    <w:lvl w:ilvl="6" w:tplc="041A0001" w:tentative="1">
      <w:start w:val="1"/>
      <w:numFmt w:val="bullet"/>
      <w:lvlText w:val=""/>
      <w:lvlJc w:val="left"/>
      <w:pPr>
        <w:ind w:left="5077" w:hanging="360"/>
      </w:pPr>
      <w:rPr>
        <w:rFonts w:ascii="Symbol" w:hAnsi="Symbol" w:hint="default"/>
      </w:rPr>
    </w:lvl>
    <w:lvl w:ilvl="7" w:tplc="041A0003" w:tentative="1">
      <w:start w:val="1"/>
      <w:numFmt w:val="bullet"/>
      <w:lvlText w:val="o"/>
      <w:lvlJc w:val="left"/>
      <w:pPr>
        <w:ind w:left="5797" w:hanging="360"/>
      </w:pPr>
      <w:rPr>
        <w:rFonts w:ascii="Courier New" w:hAnsi="Courier New" w:cs="Courier New" w:hint="default"/>
      </w:rPr>
    </w:lvl>
    <w:lvl w:ilvl="8" w:tplc="041A0005" w:tentative="1">
      <w:start w:val="1"/>
      <w:numFmt w:val="bullet"/>
      <w:lvlText w:val=""/>
      <w:lvlJc w:val="left"/>
      <w:pPr>
        <w:ind w:left="6517" w:hanging="360"/>
      </w:pPr>
      <w:rPr>
        <w:rFonts w:ascii="Wingdings" w:hAnsi="Wingdings" w:hint="default"/>
      </w:rPr>
    </w:lvl>
  </w:abstractNum>
  <w:abstractNum w:abstractNumId="15" w15:restartNumberingAfterBreak="0">
    <w:nsid w:val="618B6ED1"/>
    <w:multiLevelType w:val="hybridMultilevel"/>
    <w:tmpl w:val="D4509798"/>
    <w:lvl w:ilvl="0" w:tplc="B504DC94">
      <w:numFmt w:val="bullet"/>
      <w:lvlText w:val="-"/>
      <w:lvlJc w:val="left"/>
      <w:pPr>
        <w:ind w:left="1070" w:hanging="360"/>
      </w:pPr>
      <w:rPr>
        <w:rFonts w:ascii="Arial" w:eastAsia="TyponineSans-Reg" w:hAnsi="Arial" w:cs="Arial" w:hint="default"/>
        <w:b w:val="0"/>
      </w:rPr>
    </w:lvl>
    <w:lvl w:ilvl="1" w:tplc="FFFFFFFF" w:tentative="1">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16" w15:restartNumberingAfterBreak="0">
    <w:nsid w:val="61F541E4"/>
    <w:multiLevelType w:val="hybridMultilevel"/>
    <w:tmpl w:val="6D6672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E9C132C"/>
    <w:multiLevelType w:val="hybridMultilevel"/>
    <w:tmpl w:val="F6B085DA"/>
    <w:lvl w:ilvl="0" w:tplc="041A0017">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26A2A66"/>
    <w:multiLevelType w:val="hybridMultilevel"/>
    <w:tmpl w:val="A01025B6"/>
    <w:lvl w:ilvl="0" w:tplc="0F9C4C46">
      <w:start w:val="17"/>
      <w:numFmt w:val="bullet"/>
      <w:lvlText w:val="-"/>
      <w:lvlJc w:val="left"/>
      <w:pPr>
        <w:ind w:left="720" w:hanging="360"/>
      </w:pPr>
      <w:rPr>
        <w:rFonts w:ascii="Arial" w:eastAsia="TyponineSans-Reg"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E2E6EEC"/>
    <w:multiLevelType w:val="hybridMultilevel"/>
    <w:tmpl w:val="359E3D08"/>
    <w:lvl w:ilvl="0" w:tplc="1C122D76">
      <w:start w:val="2"/>
      <w:numFmt w:val="bullet"/>
      <w:lvlText w:val="-"/>
      <w:lvlJc w:val="left"/>
      <w:pPr>
        <w:ind w:left="1070" w:hanging="360"/>
      </w:pPr>
      <w:rPr>
        <w:rFonts w:ascii="Arial Narrow" w:eastAsia="Times New Roman" w:hAnsi="Arial Narrow" w:cs="TimesNewRomanPS-BoldMT" w:hint="default"/>
        <w:b w:val="0"/>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num w:numId="1" w16cid:durableId="1636524827">
    <w:abstractNumId w:val="4"/>
  </w:num>
  <w:num w:numId="2" w16cid:durableId="1326201521">
    <w:abstractNumId w:val="6"/>
  </w:num>
  <w:num w:numId="3" w16cid:durableId="1585719891">
    <w:abstractNumId w:val="8"/>
  </w:num>
  <w:num w:numId="4" w16cid:durableId="2102487732">
    <w:abstractNumId w:val="14"/>
  </w:num>
  <w:num w:numId="5" w16cid:durableId="625769806">
    <w:abstractNumId w:val="1"/>
  </w:num>
  <w:num w:numId="6" w16cid:durableId="1378361285">
    <w:abstractNumId w:val="16"/>
  </w:num>
  <w:num w:numId="7" w16cid:durableId="311062050">
    <w:abstractNumId w:val="18"/>
  </w:num>
  <w:num w:numId="8" w16cid:durableId="1706710309">
    <w:abstractNumId w:val="0"/>
  </w:num>
  <w:num w:numId="9" w16cid:durableId="958535386">
    <w:abstractNumId w:val="2"/>
  </w:num>
  <w:num w:numId="10" w16cid:durableId="849030121">
    <w:abstractNumId w:val="3"/>
  </w:num>
  <w:num w:numId="11" w16cid:durableId="563875873">
    <w:abstractNumId w:val="10"/>
  </w:num>
  <w:num w:numId="12" w16cid:durableId="1904632260">
    <w:abstractNumId w:val="19"/>
  </w:num>
  <w:num w:numId="13" w16cid:durableId="1616790231">
    <w:abstractNumId w:val="5"/>
  </w:num>
  <w:num w:numId="14" w16cid:durableId="1199392693">
    <w:abstractNumId w:val="7"/>
  </w:num>
  <w:num w:numId="15" w16cid:durableId="73010536">
    <w:abstractNumId w:val="9"/>
  </w:num>
  <w:num w:numId="16" w16cid:durableId="430784278">
    <w:abstractNumId w:val="15"/>
  </w:num>
  <w:num w:numId="17" w16cid:durableId="801075566">
    <w:abstractNumId w:val="17"/>
  </w:num>
  <w:num w:numId="18" w16cid:durableId="36634946">
    <w:abstractNumId w:val="11"/>
  </w:num>
  <w:num w:numId="19" w16cid:durableId="1709334701">
    <w:abstractNumId w:val="13"/>
  </w:num>
  <w:num w:numId="20" w16cid:durableId="1882398333">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EA0"/>
    <w:rsid w:val="00002037"/>
    <w:rsid w:val="0000550A"/>
    <w:rsid w:val="0000695B"/>
    <w:rsid w:val="00007BBD"/>
    <w:rsid w:val="000137E1"/>
    <w:rsid w:val="0001417F"/>
    <w:rsid w:val="000151C5"/>
    <w:rsid w:val="00015CB0"/>
    <w:rsid w:val="0002179E"/>
    <w:rsid w:val="00031F23"/>
    <w:rsid w:val="00034070"/>
    <w:rsid w:val="00035C67"/>
    <w:rsid w:val="00037872"/>
    <w:rsid w:val="000410FC"/>
    <w:rsid w:val="00041155"/>
    <w:rsid w:val="00041940"/>
    <w:rsid w:val="0004389D"/>
    <w:rsid w:val="000443ED"/>
    <w:rsid w:val="0004452A"/>
    <w:rsid w:val="00050032"/>
    <w:rsid w:val="00052CE4"/>
    <w:rsid w:val="00053249"/>
    <w:rsid w:val="000548F0"/>
    <w:rsid w:val="00054B80"/>
    <w:rsid w:val="00055EFF"/>
    <w:rsid w:val="0006519E"/>
    <w:rsid w:val="00072AC0"/>
    <w:rsid w:val="00073D56"/>
    <w:rsid w:val="00075303"/>
    <w:rsid w:val="00080321"/>
    <w:rsid w:val="00081AE7"/>
    <w:rsid w:val="00082083"/>
    <w:rsid w:val="000824FF"/>
    <w:rsid w:val="00082BC4"/>
    <w:rsid w:val="00083D36"/>
    <w:rsid w:val="00084513"/>
    <w:rsid w:val="00085AE4"/>
    <w:rsid w:val="00085B67"/>
    <w:rsid w:val="0008779C"/>
    <w:rsid w:val="000940EC"/>
    <w:rsid w:val="000A31CC"/>
    <w:rsid w:val="000A44F4"/>
    <w:rsid w:val="000A48C3"/>
    <w:rsid w:val="000B0D89"/>
    <w:rsid w:val="000B3C97"/>
    <w:rsid w:val="000B5F1F"/>
    <w:rsid w:val="000C0B1B"/>
    <w:rsid w:val="000C227C"/>
    <w:rsid w:val="000C5BB6"/>
    <w:rsid w:val="000D4D2A"/>
    <w:rsid w:val="000D59A4"/>
    <w:rsid w:val="000D73B5"/>
    <w:rsid w:val="000E2D25"/>
    <w:rsid w:val="000E2FF4"/>
    <w:rsid w:val="000E4F73"/>
    <w:rsid w:val="000E4F81"/>
    <w:rsid w:val="000E5E94"/>
    <w:rsid w:val="000E7EBF"/>
    <w:rsid w:val="000F04F7"/>
    <w:rsid w:val="000F0EAD"/>
    <w:rsid w:val="000F28C6"/>
    <w:rsid w:val="000F55B0"/>
    <w:rsid w:val="000F6257"/>
    <w:rsid w:val="00100D05"/>
    <w:rsid w:val="00100EDB"/>
    <w:rsid w:val="00101280"/>
    <w:rsid w:val="00102FEB"/>
    <w:rsid w:val="00104F1F"/>
    <w:rsid w:val="00114A87"/>
    <w:rsid w:val="00114AF2"/>
    <w:rsid w:val="00114E45"/>
    <w:rsid w:val="00123FCE"/>
    <w:rsid w:val="00124CD1"/>
    <w:rsid w:val="001254E0"/>
    <w:rsid w:val="001307BA"/>
    <w:rsid w:val="00131706"/>
    <w:rsid w:val="001322C3"/>
    <w:rsid w:val="00136514"/>
    <w:rsid w:val="00141E97"/>
    <w:rsid w:val="00143218"/>
    <w:rsid w:val="00144427"/>
    <w:rsid w:val="00144A81"/>
    <w:rsid w:val="00145946"/>
    <w:rsid w:val="001502D3"/>
    <w:rsid w:val="00154813"/>
    <w:rsid w:val="001551EC"/>
    <w:rsid w:val="00162E02"/>
    <w:rsid w:val="00165EE1"/>
    <w:rsid w:val="0016735B"/>
    <w:rsid w:val="00170D63"/>
    <w:rsid w:val="00172130"/>
    <w:rsid w:val="0017551C"/>
    <w:rsid w:val="00175C58"/>
    <w:rsid w:val="0017706B"/>
    <w:rsid w:val="001773FD"/>
    <w:rsid w:val="001800E9"/>
    <w:rsid w:val="00185381"/>
    <w:rsid w:val="001869D2"/>
    <w:rsid w:val="00191D1C"/>
    <w:rsid w:val="00195207"/>
    <w:rsid w:val="001A2F7B"/>
    <w:rsid w:val="001C6ABE"/>
    <w:rsid w:val="001C73D5"/>
    <w:rsid w:val="001D51A0"/>
    <w:rsid w:val="001D6A80"/>
    <w:rsid w:val="001E0BDC"/>
    <w:rsid w:val="001E2182"/>
    <w:rsid w:val="001E21BB"/>
    <w:rsid w:val="001E6225"/>
    <w:rsid w:val="001F33E3"/>
    <w:rsid w:val="001F428D"/>
    <w:rsid w:val="001F74A3"/>
    <w:rsid w:val="00203ABA"/>
    <w:rsid w:val="0020486F"/>
    <w:rsid w:val="00206B4C"/>
    <w:rsid w:val="002105EA"/>
    <w:rsid w:val="00211D22"/>
    <w:rsid w:val="00215857"/>
    <w:rsid w:val="00215BF5"/>
    <w:rsid w:val="002170CC"/>
    <w:rsid w:val="00222C78"/>
    <w:rsid w:val="0022448A"/>
    <w:rsid w:val="00230409"/>
    <w:rsid w:val="002325F3"/>
    <w:rsid w:val="002329C0"/>
    <w:rsid w:val="0023318F"/>
    <w:rsid w:val="00233F33"/>
    <w:rsid w:val="00234049"/>
    <w:rsid w:val="002344AC"/>
    <w:rsid w:val="002413E9"/>
    <w:rsid w:val="00241526"/>
    <w:rsid w:val="00241592"/>
    <w:rsid w:val="00244468"/>
    <w:rsid w:val="00246FCF"/>
    <w:rsid w:val="0024765C"/>
    <w:rsid w:val="00252391"/>
    <w:rsid w:val="00253CC7"/>
    <w:rsid w:val="002558B7"/>
    <w:rsid w:val="00256269"/>
    <w:rsid w:val="002563CE"/>
    <w:rsid w:val="00257257"/>
    <w:rsid w:val="002629DB"/>
    <w:rsid w:val="002658DF"/>
    <w:rsid w:val="002703ED"/>
    <w:rsid w:val="00272C12"/>
    <w:rsid w:val="00273C8C"/>
    <w:rsid w:val="00277CFF"/>
    <w:rsid w:val="00282945"/>
    <w:rsid w:val="002836E6"/>
    <w:rsid w:val="002926F6"/>
    <w:rsid w:val="002939FE"/>
    <w:rsid w:val="00295D68"/>
    <w:rsid w:val="002A3BD9"/>
    <w:rsid w:val="002A5F7F"/>
    <w:rsid w:val="002B1403"/>
    <w:rsid w:val="002B48BA"/>
    <w:rsid w:val="002B5C5D"/>
    <w:rsid w:val="002B7878"/>
    <w:rsid w:val="002B7EA9"/>
    <w:rsid w:val="002C6996"/>
    <w:rsid w:val="002C72CE"/>
    <w:rsid w:val="002E0E5F"/>
    <w:rsid w:val="002E3CBA"/>
    <w:rsid w:val="002E48D7"/>
    <w:rsid w:val="002E5006"/>
    <w:rsid w:val="002E5F9E"/>
    <w:rsid w:val="003048D9"/>
    <w:rsid w:val="00310C1B"/>
    <w:rsid w:val="003110D1"/>
    <w:rsid w:val="00311120"/>
    <w:rsid w:val="00311525"/>
    <w:rsid w:val="0031220F"/>
    <w:rsid w:val="00312C14"/>
    <w:rsid w:val="00313DC9"/>
    <w:rsid w:val="003163AA"/>
    <w:rsid w:val="00316A80"/>
    <w:rsid w:val="0031758F"/>
    <w:rsid w:val="00321425"/>
    <w:rsid w:val="00322F53"/>
    <w:rsid w:val="003245D1"/>
    <w:rsid w:val="003346FF"/>
    <w:rsid w:val="003358AC"/>
    <w:rsid w:val="0033593A"/>
    <w:rsid w:val="0033601C"/>
    <w:rsid w:val="0034310B"/>
    <w:rsid w:val="00343622"/>
    <w:rsid w:val="00343A79"/>
    <w:rsid w:val="00343CEE"/>
    <w:rsid w:val="003467C4"/>
    <w:rsid w:val="0035357D"/>
    <w:rsid w:val="00353AF0"/>
    <w:rsid w:val="003567A6"/>
    <w:rsid w:val="00356B71"/>
    <w:rsid w:val="003643ED"/>
    <w:rsid w:val="003646CA"/>
    <w:rsid w:val="00372A7C"/>
    <w:rsid w:val="003750FD"/>
    <w:rsid w:val="003838FA"/>
    <w:rsid w:val="00383D73"/>
    <w:rsid w:val="00385EEC"/>
    <w:rsid w:val="00387117"/>
    <w:rsid w:val="00390BE4"/>
    <w:rsid w:val="003922A5"/>
    <w:rsid w:val="00393008"/>
    <w:rsid w:val="00395C36"/>
    <w:rsid w:val="003A27EB"/>
    <w:rsid w:val="003A347C"/>
    <w:rsid w:val="003A393F"/>
    <w:rsid w:val="003A48D1"/>
    <w:rsid w:val="003B04FF"/>
    <w:rsid w:val="003B2031"/>
    <w:rsid w:val="003B2101"/>
    <w:rsid w:val="003B47CC"/>
    <w:rsid w:val="003B5C39"/>
    <w:rsid w:val="003C057C"/>
    <w:rsid w:val="003C05A3"/>
    <w:rsid w:val="003C2B6E"/>
    <w:rsid w:val="003C4BEC"/>
    <w:rsid w:val="003D3141"/>
    <w:rsid w:val="003D454D"/>
    <w:rsid w:val="003D60F3"/>
    <w:rsid w:val="003D7A69"/>
    <w:rsid w:val="003E04D0"/>
    <w:rsid w:val="003E17B3"/>
    <w:rsid w:val="003E1EFB"/>
    <w:rsid w:val="003E5576"/>
    <w:rsid w:val="003F34A7"/>
    <w:rsid w:val="003F3F0E"/>
    <w:rsid w:val="003F4838"/>
    <w:rsid w:val="00400359"/>
    <w:rsid w:val="00401281"/>
    <w:rsid w:val="004066BA"/>
    <w:rsid w:val="00410D36"/>
    <w:rsid w:val="004127EC"/>
    <w:rsid w:val="00417D57"/>
    <w:rsid w:val="00426450"/>
    <w:rsid w:val="0042723D"/>
    <w:rsid w:val="004311B0"/>
    <w:rsid w:val="00432A36"/>
    <w:rsid w:val="0043386A"/>
    <w:rsid w:val="004353EB"/>
    <w:rsid w:val="00435549"/>
    <w:rsid w:val="00436E3B"/>
    <w:rsid w:val="004436D1"/>
    <w:rsid w:val="004436EE"/>
    <w:rsid w:val="004442B5"/>
    <w:rsid w:val="00445943"/>
    <w:rsid w:val="0044608F"/>
    <w:rsid w:val="00446FF9"/>
    <w:rsid w:val="00451BA9"/>
    <w:rsid w:val="00460ACC"/>
    <w:rsid w:val="004622E7"/>
    <w:rsid w:val="00464F64"/>
    <w:rsid w:val="0046524F"/>
    <w:rsid w:val="004656DA"/>
    <w:rsid w:val="00466515"/>
    <w:rsid w:val="0046676C"/>
    <w:rsid w:val="004724CF"/>
    <w:rsid w:val="004730CE"/>
    <w:rsid w:val="00480534"/>
    <w:rsid w:val="00480D48"/>
    <w:rsid w:val="0048126D"/>
    <w:rsid w:val="00482242"/>
    <w:rsid w:val="00482BAC"/>
    <w:rsid w:val="00483C8D"/>
    <w:rsid w:val="00486798"/>
    <w:rsid w:val="00490CAE"/>
    <w:rsid w:val="004918FB"/>
    <w:rsid w:val="00492789"/>
    <w:rsid w:val="0049315B"/>
    <w:rsid w:val="00494623"/>
    <w:rsid w:val="0049510B"/>
    <w:rsid w:val="00495493"/>
    <w:rsid w:val="00496E2E"/>
    <w:rsid w:val="0049771B"/>
    <w:rsid w:val="004A07FF"/>
    <w:rsid w:val="004A1DBB"/>
    <w:rsid w:val="004B13C3"/>
    <w:rsid w:val="004B1865"/>
    <w:rsid w:val="004B345B"/>
    <w:rsid w:val="004C275D"/>
    <w:rsid w:val="004D09E0"/>
    <w:rsid w:val="004D1713"/>
    <w:rsid w:val="004D271B"/>
    <w:rsid w:val="004D2EF5"/>
    <w:rsid w:val="004D3191"/>
    <w:rsid w:val="004D4618"/>
    <w:rsid w:val="004D6468"/>
    <w:rsid w:val="004E038F"/>
    <w:rsid w:val="004E1109"/>
    <w:rsid w:val="004E1CAB"/>
    <w:rsid w:val="004E34AB"/>
    <w:rsid w:val="004F0962"/>
    <w:rsid w:val="004F0FB6"/>
    <w:rsid w:val="004F34F0"/>
    <w:rsid w:val="004F39EA"/>
    <w:rsid w:val="0050137B"/>
    <w:rsid w:val="00501F99"/>
    <w:rsid w:val="005025F6"/>
    <w:rsid w:val="005104D0"/>
    <w:rsid w:val="00510C9A"/>
    <w:rsid w:val="00511B6D"/>
    <w:rsid w:val="00511D9C"/>
    <w:rsid w:val="00512C18"/>
    <w:rsid w:val="005139DD"/>
    <w:rsid w:val="00514FE8"/>
    <w:rsid w:val="005159DB"/>
    <w:rsid w:val="00520AA7"/>
    <w:rsid w:val="00522DE4"/>
    <w:rsid w:val="00523F5C"/>
    <w:rsid w:val="0052464F"/>
    <w:rsid w:val="00525953"/>
    <w:rsid w:val="00531F10"/>
    <w:rsid w:val="00533FAF"/>
    <w:rsid w:val="00534371"/>
    <w:rsid w:val="005357F3"/>
    <w:rsid w:val="00540120"/>
    <w:rsid w:val="00541F2A"/>
    <w:rsid w:val="00543285"/>
    <w:rsid w:val="00543D13"/>
    <w:rsid w:val="00543D8D"/>
    <w:rsid w:val="00544061"/>
    <w:rsid w:val="00545B91"/>
    <w:rsid w:val="005539B6"/>
    <w:rsid w:val="00554A1C"/>
    <w:rsid w:val="005552BB"/>
    <w:rsid w:val="00555F31"/>
    <w:rsid w:val="0056783D"/>
    <w:rsid w:val="00571DFB"/>
    <w:rsid w:val="00572FB4"/>
    <w:rsid w:val="00574A52"/>
    <w:rsid w:val="005802D8"/>
    <w:rsid w:val="0058047D"/>
    <w:rsid w:val="005810E6"/>
    <w:rsid w:val="00590687"/>
    <w:rsid w:val="00592650"/>
    <w:rsid w:val="0059274B"/>
    <w:rsid w:val="005938FE"/>
    <w:rsid w:val="00594AA3"/>
    <w:rsid w:val="00596AD1"/>
    <w:rsid w:val="00597C9C"/>
    <w:rsid w:val="005A1274"/>
    <w:rsid w:val="005A1620"/>
    <w:rsid w:val="005A1FED"/>
    <w:rsid w:val="005B30C8"/>
    <w:rsid w:val="005B4114"/>
    <w:rsid w:val="005B4743"/>
    <w:rsid w:val="005B555E"/>
    <w:rsid w:val="005B73B2"/>
    <w:rsid w:val="005C05F1"/>
    <w:rsid w:val="005C4C48"/>
    <w:rsid w:val="005C542B"/>
    <w:rsid w:val="005D2A11"/>
    <w:rsid w:val="005D306C"/>
    <w:rsid w:val="005D37AC"/>
    <w:rsid w:val="005E190F"/>
    <w:rsid w:val="005E2CEF"/>
    <w:rsid w:val="005E725D"/>
    <w:rsid w:val="005F3354"/>
    <w:rsid w:val="005F3AAD"/>
    <w:rsid w:val="005F4ABA"/>
    <w:rsid w:val="005F7224"/>
    <w:rsid w:val="006001CC"/>
    <w:rsid w:val="0060462C"/>
    <w:rsid w:val="00607A8E"/>
    <w:rsid w:val="006101A0"/>
    <w:rsid w:val="00613F7D"/>
    <w:rsid w:val="00614456"/>
    <w:rsid w:val="00614A0B"/>
    <w:rsid w:val="00617626"/>
    <w:rsid w:val="00624848"/>
    <w:rsid w:val="00630BFA"/>
    <w:rsid w:val="006315F9"/>
    <w:rsid w:val="00632F55"/>
    <w:rsid w:val="00634446"/>
    <w:rsid w:val="00634DD2"/>
    <w:rsid w:val="0064676E"/>
    <w:rsid w:val="0064757F"/>
    <w:rsid w:val="00650363"/>
    <w:rsid w:val="00657FA0"/>
    <w:rsid w:val="006604A7"/>
    <w:rsid w:val="0066152B"/>
    <w:rsid w:val="00663A53"/>
    <w:rsid w:val="00664897"/>
    <w:rsid w:val="00666819"/>
    <w:rsid w:val="0066695F"/>
    <w:rsid w:val="00670BC8"/>
    <w:rsid w:val="00670C9C"/>
    <w:rsid w:val="006714CB"/>
    <w:rsid w:val="00671DBC"/>
    <w:rsid w:val="00672B23"/>
    <w:rsid w:val="00680476"/>
    <w:rsid w:val="006839D4"/>
    <w:rsid w:val="00685427"/>
    <w:rsid w:val="00687012"/>
    <w:rsid w:val="006916F5"/>
    <w:rsid w:val="006927AD"/>
    <w:rsid w:val="00693049"/>
    <w:rsid w:val="0069564E"/>
    <w:rsid w:val="00697E2E"/>
    <w:rsid w:val="006A15E1"/>
    <w:rsid w:val="006A5712"/>
    <w:rsid w:val="006A5D2A"/>
    <w:rsid w:val="006A5F39"/>
    <w:rsid w:val="006B0B04"/>
    <w:rsid w:val="006B43C2"/>
    <w:rsid w:val="006B4775"/>
    <w:rsid w:val="006B5A11"/>
    <w:rsid w:val="006D03BD"/>
    <w:rsid w:val="006D0E08"/>
    <w:rsid w:val="006D1130"/>
    <w:rsid w:val="006D38EF"/>
    <w:rsid w:val="006D42E9"/>
    <w:rsid w:val="006D640C"/>
    <w:rsid w:val="006E0A3F"/>
    <w:rsid w:val="006E0B73"/>
    <w:rsid w:val="006E3CBB"/>
    <w:rsid w:val="006E559A"/>
    <w:rsid w:val="007023D9"/>
    <w:rsid w:val="00703035"/>
    <w:rsid w:val="00707386"/>
    <w:rsid w:val="00707C1B"/>
    <w:rsid w:val="00711695"/>
    <w:rsid w:val="007118CA"/>
    <w:rsid w:val="0072525F"/>
    <w:rsid w:val="0073313A"/>
    <w:rsid w:val="00734301"/>
    <w:rsid w:val="00742D89"/>
    <w:rsid w:val="00744526"/>
    <w:rsid w:val="00744DDF"/>
    <w:rsid w:val="00745D6E"/>
    <w:rsid w:val="00750426"/>
    <w:rsid w:val="0075756D"/>
    <w:rsid w:val="00760A3D"/>
    <w:rsid w:val="0076188F"/>
    <w:rsid w:val="007640E2"/>
    <w:rsid w:val="00765F8B"/>
    <w:rsid w:val="007668F0"/>
    <w:rsid w:val="00770622"/>
    <w:rsid w:val="00772454"/>
    <w:rsid w:val="0077615D"/>
    <w:rsid w:val="0078343F"/>
    <w:rsid w:val="007864B7"/>
    <w:rsid w:val="0078708A"/>
    <w:rsid w:val="00787590"/>
    <w:rsid w:val="0078789E"/>
    <w:rsid w:val="00791B4D"/>
    <w:rsid w:val="00792A9D"/>
    <w:rsid w:val="007960BD"/>
    <w:rsid w:val="007A0492"/>
    <w:rsid w:val="007A1622"/>
    <w:rsid w:val="007A318C"/>
    <w:rsid w:val="007A5439"/>
    <w:rsid w:val="007A5698"/>
    <w:rsid w:val="007A75E4"/>
    <w:rsid w:val="007B0EC7"/>
    <w:rsid w:val="007B0F96"/>
    <w:rsid w:val="007B36D0"/>
    <w:rsid w:val="007B5636"/>
    <w:rsid w:val="007C0197"/>
    <w:rsid w:val="007C118F"/>
    <w:rsid w:val="007C2778"/>
    <w:rsid w:val="007C27CB"/>
    <w:rsid w:val="007C56B1"/>
    <w:rsid w:val="007C6488"/>
    <w:rsid w:val="007C64D5"/>
    <w:rsid w:val="007D01D0"/>
    <w:rsid w:val="007D474D"/>
    <w:rsid w:val="007D4E79"/>
    <w:rsid w:val="007D64FA"/>
    <w:rsid w:val="007E2A8C"/>
    <w:rsid w:val="007E6B91"/>
    <w:rsid w:val="007E6BE7"/>
    <w:rsid w:val="007F04DA"/>
    <w:rsid w:val="007F13DF"/>
    <w:rsid w:val="007F2D86"/>
    <w:rsid w:val="007F3690"/>
    <w:rsid w:val="007F6A32"/>
    <w:rsid w:val="007F7CFD"/>
    <w:rsid w:val="008012B6"/>
    <w:rsid w:val="00803D9A"/>
    <w:rsid w:val="008127DF"/>
    <w:rsid w:val="00814647"/>
    <w:rsid w:val="008149FA"/>
    <w:rsid w:val="00817432"/>
    <w:rsid w:val="008217B7"/>
    <w:rsid w:val="00822EBE"/>
    <w:rsid w:val="0082690C"/>
    <w:rsid w:val="00832128"/>
    <w:rsid w:val="008337E4"/>
    <w:rsid w:val="00834A51"/>
    <w:rsid w:val="00834A5A"/>
    <w:rsid w:val="00836DBC"/>
    <w:rsid w:val="00836F98"/>
    <w:rsid w:val="00842F19"/>
    <w:rsid w:val="00844FF4"/>
    <w:rsid w:val="0084642B"/>
    <w:rsid w:val="00852C6D"/>
    <w:rsid w:val="0085510D"/>
    <w:rsid w:val="00861A0F"/>
    <w:rsid w:val="00861A12"/>
    <w:rsid w:val="00861EE5"/>
    <w:rsid w:val="00864438"/>
    <w:rsid w:val="00870028"/>
    <w:rsid w:val="00872185"/>
    <w:rsid w:val="00874327"/>
    <w:rsid w:val="008801D0"/>
    <w:rsid w:val="0088131B"/>
    <w:rsid w:val="00883114"/>
    <w:rsid w:val="0088437B"/>
    <w:rsid w:val="00884DBA"/>
    <w:rsid w:val="00886D9F"/>
    <w:rsid w:val="008875FC"/>
    <w:rsid w:val="008904A6"/>
    <w:rsid w:val="00891482"/>
    <w:rsid w:val="00891A0F"/>
    <w:rsid w:val="008A1461"/>
    <w:rsid w:val="008A15F6"/>
    <w:rsid w:val="008A23F1"/>
    <w:rsid w:val="008A4396"/>
    <w:rsid w:val="008A5D7F"/>
    <w:rsid w:val="008A75A6"/>
    <w:rsid w:val="008B0803"/>
    <w:rsid w:val="008B5B96"/>
    <w:rsid w:val="008C1832"/>
    <w:rsid w:val="008D25E9"/>
    <w:rsid w:val="008D3E02"/>
    <w:rsid w:val="008D55A3"/>
    <w:rsid w:val="008E162A"/>
    <w:rsid w:val="008E2281"/>
    <w:rsid w:val="008E3B18"/>
    <w:rsid w:val="008E5D7F"/>
    <w:rsid w:val="008F0AAC"/>
    <w:rsid w:val="008F181A"/>
    <w:rsid w:val="00900B60"/>
    <w:rsid w:val="00903F55"/>
    <w:rsid w:val="00904BCB"/>
    <w:rsid w:val="0090505F"/>
    <w:rsid w:val="00906BB3"/>
    <w:rsid w:val="00907066"/>
    <w:rsid w:val="00912699"/>
    <w:rsid w:val="00916812"/>
    <w:rsid w:val="00921E82"/>
    <w:rsid w:val="00925C1B"/>
    <w:rsid w:val="00926D72"/>
    <w:rsid w:val="00927018"/>
    <w:rsid w:val="00927CAA"/>
    <w:rsid w:val="009307A0"/>
    <w:rsid w:val="0093307A"/>
    <w:rsid w:val="009339D6"/>
    <w:rsid w:val="00944AF0"/>
    <w:rsid w:val="0094750A"/>
    <w:rsid w:val="009504F4"/>
    <w:rsid w:val="00952FBF"/>
    <w:rsid w:val="009565CC"/>
    <w:rsid w:val="00957692"/>
    <w:rsid w:val="00962A64"/>
    <w:rsid w:val="00963634"/>
    <w:rsid w:val="0096724C"/>
    <w:rsid w:val="00967412"/>
    <w:rsid w:val="00967A0C"/>
    <w:rsid w:val="00970DD9"/>
    <w:rsid w:val="00971487"/>
    <w:rsid w:val="00971F03"/>
    <w:rsid w:val="009727F7"/>
    <w:rsid w:val="00980081"/>
    <w:rsid w:val="009804CF"/>
    <w:rsid w:val="00980D1B"/>
    <w:rsid w:val="00982CA7"/>
    <w:rsid w:val="00984482"/>
    <w:rsid w:val="0098668D"/>
    <w:rsid w:val="00991DD9"/>
    <w:rsid w:val="00993801"/>
    <w:rsid w:val="00993D27"/>
    <w:rsid w:val="009948E8"/>
    <w:rsid w:val="009A1FAA"/>
    <w:rsid w:val="009A3719"/>
    <w:rsid w:val="009A4657"/>
    <w:rsid w:val="009A4FBB"/>
    <w:rsid w:val="009A77F4"/>
    <w:rsid w:val="009B21AE"/>
    <w:rsid w:val="009B2EE9"/>
    <w:rsid w:val="009B6AB6"/>
    <w:rsid w:val="009C29FE"/>
    <w:rsid w:val="009C5D66"/>
    <w:rsid w:val="009C70AB"/>
    <w:rsid w:val="009C7695"/>
    <w:rsid w:val="009C7D08"/>
    <w:rsid w:val="009D1539"/>
    <w:rsid w:val="009D5197"/>
    <w:rsid w:val="009D573B"/>
    <w:rsid w:val="009E21DE"/>
    <w:rsid w:val="009E3BB6"/>
    <w:rsid w:val="009E5DD4"/>
    <w:rsid w:val="009F0144"/>
    <w:rsid w:val="009F24A1"/>
    <w:rsid w:val="009F2579"/>
    <w:rsid w:val="009F5890"/>
    <w:rsid w:val="009F5B61"/>
    <w:rsid w:val="009F5B72"/>
    <w:rsid w:val="009F7F71"/>
    <w:rsid w:val="00A11194"/>
    <w:rsid w:val="00A1317F"/>
    <w:rsid w:val="00A151E9"/>
    <w:rsid w:val="00A16174"/>
    <w:rsid w:val="00A168C5"/>
    <w:rsid w:val="00A2044A"/>
    <w:rsid w:val="00A2096E"/>
    <w:rsid w:val="00A2299C"/>
    <w:rsid w:val="00A229CE"/>
    <w:rsid w:val="00A22D4B"/>
    <w:rsid w:val="00A24711"/>
    <w:rsid w:val="00A2614E"/>
    <w:rsid w:val="00A3052E"/>
    <w:rsid w:val="00A36B8A"/>
    <w:rsid w:val="00A36CE6"/>
    <w:rsid w:val="00A40CCF"/>
    <w:rsid w:val="00A45470"/>
    <w:rsid w:val="00A47828"/>
    <w:rsid w:val="00A54C73"/>
    <w:rsid w:val="00A54D66"/>
    <w:rsid w:val="00A61B28"/>
    <w:rsid w:val="00A61B52"/>
    <w:rsid w:val="00A650F2"/>
    <w:rsid w:val="00A65A9E"/>
    <w:rsid w:val="00A678EA"/>
    <w:rsid w:val="00A70479"/>
    <w:rsid w:val="00A70F59"/>
    <w:rsid w:val="00A73150"/>
    <w:rsid w:val="00A748F6"/>
    <w:rsid w:val="00A74DBC"/>
    <w:rsid w:val="00A74F7B"/>
    <w:rsid w:val="00A77C6D"/>
    <w:rsid w:val="00A827E2"/>
    <w:rsid w:val="00A82FFF"/>
    <w:rsid w:val="00A8781C"/>
    <w:rsid w:val="00A87950"/>
    <w:rsid w:val="00A92060"/>
    <w:rsid w:val="00A94EFC"/>
    <w:rsid w:val="00AA5E46"/>
    <w:rsid w:val="00AA6AF4"/>
    <w:rsid w:val="00AA6F27"/>
    <w:rsid w:val="00AB5C8E"/>
    <w:rsid w:val="00AC0C7B"/>
    <w:rsid w:val="00AC14AB"/>
    <w:rsid w:val="00AC3B02"/>
    <w:rsid w:val="00AC4547"/>
    <w:rsid w:val="00AC55CD"/>
    <w:rsid w:val="00AD07E3"/>
    <w:rsid w:val="00AD12A2"/>
    <w:rsid w:val="00AD267C"/>
    <w:rsid w:val="00AD68AB"/>
    <w:rsid w:val="00AE1BE6"/>
    <w:rsid w:val="00AE2C2D"/>
    <w:rsid w:val="00AE6185"/>
    <w:rsid w:val="00AE69FA"/>
    <w:rsid w:val="00AF261D"/>
    <w:rsid w:val="00AF56BF"/>
    <w:rsid w:val="00B00C2F"/>
    <w:rsid w:val="00B02F5F"/>
    <w:rsid w:val="00B030AA"/>
    <w:rsid w:val="00B0343A"/>
    <w:rsid w:val="00B03973"/>
    <w:rsid w:val="00B03C00"/>
    <w:rsid w:val="00B04412"/>
    <w:rsid w:val="00B055E5"/>
    <w:rsid w:val="00B0597C"/>
    <w:rsid w:val="00B05D86"/>
    <w:rsid w:val="00B06F0C"/>
    <w:rsid w:val="00B1339C"/>
    <w:rsid w:val="00B17EA7"/>
    <w:rsid w:val="00B2021E"/>
    <w:rsid w:val="00B215A6"/>
    <w:rsid w:val="00B2184F"/>
    <w:rsid w:val="00B228FC"/>
    <w:rsid w:val="00B22A14"/>
    <w:rsid w:val="00B23092"/>
    <w:rsid w:val="00B30C1A"/>
    <w:rsid w:val="00B3103B"/>
    <w:rsid w:val="00B31690"/>
    <w:rsid w:val="00B373FB"/>
    <w:rsid w:val="00B41696"/>
    <w:rsid w:val="00B43734"/>
    <w:rsid w:val="00B43C16"/>
    <w:rsid w:val="00B45F19"/>
    <w:rsid w:val="00B469DD"/>
    <w:rsid w:val="00B50C11"/>
    <w:rsid w:val="00B51372"/>
    <w:rsid w:val="00B564E3"/>
    <w:rsid w:val="00B60F15"/>
    <w:rsid w:val="00B62203"/>
    <w:rsid w:val="00B64256"/>
    <w:rsid w:val="00B6444C"/>
    <w:rsid w:val="00B64537"/>
    <w:rsid w:val="00B659AA"/>
    <w:rsid w:val="00B700F2"/>
    <w:rsid w:val="00B7380B"/>
    <w:rsid w:val="00B74F40"/>
    <w:rsid w:val="00B7706C"/>
    <w:rsid w:val="00B7765B"/>
    <w:rsid w:val="00B80B81"/>
    <w:rsid w:val="00B81BDE"/>
    <w:rsid w:val="00B82DEF"/>
    <w:rsid w:val="00B83B8C"/>
    <w:rsid w:val="00B849BC"/>
    <w:rsid w:val="00B85239"/>
    <w:rsid w:val="00B93059"/>
    <w:rsid w:val="00BA1EA0"/>
    <w:rsid w:val="00BA48B4"/>
    <w:rsid w:val="00BA4900"/>
    <w:rsid w:val="00BA4D59"/>
    <w:rsid w:val="00BA769D"/>
    <w:rsid w:val="00BB204B"/>
    <w:rsid w:val="00BB57AA"/>
    <w:rsid w:val="00BB7613"/>
    <w:rsid w:val="00BC4AA5"/>
    <w:rsid w:val="00BC53DB"/>
    <w:rsid w:val="00BC5D11"/>
    <w:rsid w:val="00BC5E4E"/>
    <w:rsid w:val="00BC6A6A"/>
    <w:rsid w:val="00BD1A99"/>
    <w:rsid w:val="00BD5E1F"/>
    <w:rsid w:val="00BD6592"/>
    <w:rsid w:val="00BD7E2A"/>
    <w:rsid w:val="00BE106C"/>
    <w:rsid w:val="00BE3CCC"/>
    <w:rsid w:val="00BE5B23"/>
    <w:rsid w:val="00BE6078"/>
    <w:rsid w:val="00BE63FA"/>
    <w:rsid w:val="00BE6C00"/>
    <w:rsid w:val="00BF1AA0"/>
    <w:rsid w:val="00BF7454"/>
    <w:rsid w:val="00C0083D"/>
    <w:rsid w:val="00C02B07"/>
    <w:rsid w:val="00C0584A"/>
    <w:rsid w:val="00C074B7"/>
    <w:rsid w:val="00C10CC8"/>
    <w:rsid w:val="00C10F44"/>
    <w:rsid w:val="00C11C7E"/>
    <w:rsid w:val="00C12373"/>
    <w:rsid w:val="00C14906"/>
    <w:rsid w:val="00C14E45"/>
    <w:rsid w:val="00C267B8"/>
    <w:rsid w:val="00C26AB7"/>
    <w:rsid w:val="00C27834"/>
    <w:rsid w:val="00C3285D"/>
    <w:rsid w:val="00C32A2C"/>
    <w:rsid w:val="00C33A65"/>
    <w:rsid w:val="00C37646"/>
    <w:rsid w:val="00C411CB"/>
    <w:rsid w:val="00C41F90"/>
    <w:rsid w:val="00C43058"/>
    <w:rsid w:val="00C442DB"/>
    <w:rsid w:val="00C4564B"/>
    <w:rsid w:val="00C47368"/>
    <w:rsid w:val="00C57091"/>
    <w:rsid w:val="00C61391"/>
    <w:rsid w:val="00C617D0"/>
    <w:rsid w:val="00C63982"/>
    <w:rsid w:val="00C65E7B"/>
    <w:rsid w:val="00C66538"/>
    <w:rsid w:val="00C669EE"/>
    <w:rsid w:val="00C67C08"/>
    <w:rsid w:val="00C70703"/>
    <w:rsid w:val="00C70AEB"/>
    <w:rsid w:val="00C7105D"/>
    <w:rsid w:val="00C72C12"/>
    <w:rsid w:val="00C7373C"/>
    <w:rsid w:val="00C75FAD"/>
    <w:rsid w:val="00C815F3"/>
    <w:rsid w:val="00C83A03"/>
    <w:rsid w:val="00C87C70"/>
    <w:rsid w:val="00C96A51"/>
    <w:rsid w:val="00CA05EB"/>
    <w:rsid w:val="00CA4FC7"/>
    <w:rsid w:val="00CA5F2A"/>
    <w:rsid w:val="00CA6984"/>
    <w:rsid w:val="00CB28DE"/>
    <w:rsid w:val="00CB51EF"/>
    <w:rsid w:val="00CB6BA6"/>
    <w:rsid w:val="00CC1345"/>
    <w:rsid w:val="00CC3726"/>
    <w:rsid w:val="00CC3C90"/>
    <w:rsid w:val="00CC4961"/>
    <w:rsid w:val="00CD02B8"/>
    <w:rsid w:val="00CD1367"/>
    <w:rsid w:val="00CD229D"/>
    <w:rsid w:val="00CD3CAB"/>
    <w:rsid w:val="00CD7E5B"/>
    <w:rsid w:val="00CE103A"/>
    <w:rsid w:val="00CE175B"/>
    <w:rsid w:val="00CE2EF8"/>
    <w:rsid w:val="00CE39BE"/>
    <w:rsid w:val="00CE7CE2"/>
    <w:rsid w:val="00CF2B6C"/>
    <w:rsid w:val="00CF435E"/>
    <w:rsid w:val="00CF46EB"/>
    <w:rsid w:val="00D00EF2"/>
    <w:rsid w:val="00D04807"/>
    <w:rsid w:val="00D051D8"/>
    <w:rsid w:val="00D05B92"/>
    <w:rsid w:val="00D05D11"/>
    <w:rsid w:val="00D0719F"/>
    <w:rsid w:val="00D07E70"/>
    <w:rsid w:val="00D109D8"/>
    <w:rsid w:val="00D1532E"/>
    <w:rsid w:val="00D166A1"/>
    <w:rsid w:val="00D2008C"/>
    <w:rsid w:val="00D20A19"/>
    <w:rsid w:val="00D32CAE"/>
    <w:rsid w:val="00D3314C"/>
    <w:rsid w:val="00D34B96"/>
    <w:rsid w:val="00D360E4"/>
    <w:rsid w:val="00D42026"/>
    <w:rsid w:val="00D42DBB"/>
    <w:rsid w:val="00D47547"/>
    <w:rsid w:val="00D47A37"/>
    <w:rsid w:val="00D50459"/>
    <w:rsid w:val="00D6350B"/>
    <w:rsid w:val="00D65795"/>
    <w:rsid w:val="00D67A75"/>
    <w:rsid w:val="00D71808"/>
    <w:rsid w:val="00D7243A"/>
    <w:rsid w:val="00D730EC"/>
    <w:rsid w:val="00D7383B"/>
    <w:rsid w:val="00D73F0E"/>
    <w:rsid w:val="00D75758"/>
    <w:rsid w:val="00D7686F"/>
    <w:rsid w:val="00D76AE1"/>
    <w:rsid w:val="00D82202"/>
    <w:rsid w:val="00D866EE"/>
    <w:rsid w:val="00D91100"/>
    <w:rsid w:val="00D97DB4"/>
    <w:rsid w:val="00DA0513"/>
    <w:rsid w:val="00DA0515"/>
    <w:rsid w:val="00DA117B"/>
    <w:rsid w:val="00DA12B9"/>
    <w:rsid w:val="00DA16D8"/>
    <w:rsid w:val="00DA2741"/>
    <w:rsid w:val="00DA4E40"/>
    <w:rsid w:val="00DA550C"/>
    <w:rsid w:val="00DA69C6"/>
    <w:rsid w:val="00DB1DFF"/>
    <w:rsid w:val="00DB2167"/>
    <w:rsid w:val="00DB2DBE"/>
    <w:rsid w:val="00DB3753"/>
    <w:rsid w:val="00DB378B"/>
    <w:rsid w:val="00DC0F54"/>
    <w:rsid w:val="00DD031A"/>
    <w:rsid w:val="00DD2220"/>
    <w:rsid w:val="00DD3513"/>
    <w:rsid w:val="00DD383D"/>
    <w:rsid w:val="00DD4403"/>
    <w:rsid w:val="00DD5803"/>
    <w:rsid w:val="00DD68AB"/>
    <w:rsid w:val="00DD7761"/>
    <w:rsid w:val="00DE5A89"/>
    <w:rsid w:val="00DE6457"/>
    <w:rsid w:val="00DF3AAB"/>
    <w:rsid w:val="00E02471"/>
    <w:rsid w:val="00E05676"/>
    <w:rsid w:val="00E072AE"/>
    <w:rsid w:val="00E07D14"/>
    <w:rsid w:val="00E10A44"/>
    <w:rsid w:val="00E11C43"/>
    <w:rsid w:val="00E13A93"/>
    <w:rsid w:val="00E22632"/>
    <w:rsid w:val="00E23322"/>
    <w:rsid w:val="00E23BC4"/>
    <w:rsid w:val="00E302F7"/>
    <w:rsid w:val="00E347E0"/>
    <w:rsid w:val="00E375B1"/>
    <w:rsid w:val="00E40329"/>
    <w:rsid w:val="00E41C61"/>
    <w:rsid w:val="00E468EB"/>
    <w:rsid w:val="00E47B65"/>
    <w:rsid w:val="00E47D9E"/>
    <w:rsid w:val="00E5173B"/>
    <w:rsid w:val="00E51ACF"/>
    <w:rsid w:val="00E51C7D"/>
    <w:rsid w:val="00E55372"/>
    <w:rsid w:val="00E57543"/>
    <w:rsid w:val="00E623FD"/>
    <w:rsid w:val="00E66FA4"/>
    <w:rsid w:val="00E727A3"/>
    <w:rsid w:val="00E7393B"/>
    <w:rsid w:val="00E75076"/>
    <w:rsid w:val="00E75250"/>
    <w:rsid w:val="00E81B5A"/>
    <w:rsid w:val="00E82CCC"/>
    <w:rsid w:val="00E83BE3"/>
    <w:rsid w:val="00E905C5"/>
    <w:rsid w:val="00E906F6"/>
    <w:rsid w:val="00E93DA2"/>
    <w:rsid w:val="00E958E6"/>
    <w:rsid w:val="00E9633D"/>
    <w:rsid w:val="00E96586"/>
    <w:rsid w:val="00EA0D9D"/>
    <w:rsid w:val="00EA1FA2"/>
    <w:rsid w:val="00EA26B8"/>
    <w:rsid w:val="00EA421C"/>
    <w:rsid w:val="00EA5601"/>
    <w:rsid w:val="00EA5780"/>
    <w:rsid w:val="00EB1732"/>
    <w:rsid w:val="00EB3134"/>
    <w:rsid w:val="00EB32E9"/>
    <w:rsid w:val="00EB4855"/>
    <w:rsid w:val="00EC23B3"/>
    <w:rsid w:val="00EC344F"/>
    <w:rsid w:val="00ED0828"/>
    <w:rsid w:val="00ED0EB0"/>
    <w:rsid w:val="00ED142A"/>
    <w:rsid w:val="00ED1F27"/>
    <w:rsid w:val="00EE1AF4"/>
    <w:rsid w:val="00EF0F73"/>
    <w:rsid w:val="00EF1472"/>
    <w:rsid w:val="00EF192F"/>
    <w:rsid w:val="00EF21F4"/>
    <w:rsid w:val="00EF5115"/>
    <w:rsid w:val="00EF73EE"/>
    <w:rsid w:val="00EF77A5"/>
    <w:rsid w:val="00F0081E"/>
    <w:rsid w:val="00F017E6"/>
    <w:rsid w:val="00F01B2E"/>
    <w:rsid w:val="00F020E9"/>
    <w:rsid w:val="00F03DE5"/>
    <w:rsid w:val="00F04377"/>
    <w:rsid w:val="00F050EB"/>
    <w:rsid w:val="00F101E7"/>
    <w:rsid w:val="00F1128C"/>
    <w:rsid w:val="00F14486"/>
    <w:rsid w:val="00F15F7E"/>
    <w:rsid w:val="00F22A24"/>
    <w:rsid w:val="00F2598C"/>
    <w:rsid w:val="00F30538"/>
    <w:rsid w:val="00F323EE"/>
    <w:rsid w:val="00F328FB"/>
    <w:rsid w:val="00F35C96"/>
    <w:rsid w:val="00F36D33"/>
    <w:rsid w:val="00F3721A"/>
    <w:rsid w:val="00F4439A"/>
    <w:rsid w:val="00F46923"/>
    <w:rsid w:val="00F47426"/>
    <w:rsid w:val="00F47C37"/>
    <w:rsid w:val="00F5092D"/>
    <w:rsid w:val="00F52EB5"/>
    <w:rsid w:val="00F56C58"/>
    <w:rsid w:val="00F65C79"/>
    <w:rsid w:val="00F73A08"/>
    <w:rsid w:val="00F774EA"/>
    <w:rsid w:val="00F7757C"/>
    <w:rsid w:val="00F808FA"/>
    <w:rsid w:val="00F828FD"/>
    <w:rsid w:val="00F85D65"/>
    <w:rsid w:val="00F86548"/>
    <w:rsid w:val="00F904A1"/>
    <w:rsid w:val="00F90F3F"/>
    <w:rsid w:val="00F93B78"/>
    <w:rsid w:val="00F95AAA"/>
    <w:rsid w:val="00F96264"/>
    <w:rsid w:val="00FA56DE"/>
    <w:rsid w:val="00FA5E41"/>
    <w:rsid w:val="00FB4FCD"/>
    <w:rsid w:val="00FC01F4"/>
    <w:rsid w:val="00FC0E3C"/>
    <w:rsid w:val="00FC1E67"/>
    <w:rsid w:val="00FC2D0A"/>
    <w:rsid w:val="00FC37F9"/>
    <w:rsid w:val="00FD1F0E"/>
    <w:rsid w:val="00FD5367"/>
    <w:rsid w:val="00FD76B8"/>
    <w:rsid w:val="00FE0ED7"/>
    <w:rsid w:val="00FE66F9"/>
    <w:rsid w:val="00FE703E"/>
    <w:rsid w:val="00FE7AAE"/>
    <w:rsid w:val="00FF42C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18E09C84"/>
  <w15:chartTrackingRefBased/>
  <w15:docId w15:val="{6B33F921-F1E7-4BB7-961E-7DABD04FA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A1EA0"/>
    <w:pPr>
      <w:tabs>
        <w:tab w:val="center" w:pos="4536"/>
        <w:tab w:val="right" w:pos="9072"/>
      </w:tabs>
    </w:pPr>
  </w:style>
  <w:style w:type="paragraph" w:styleId="Footer">
    <w:name w:val="footer"/>
    <w:basedOn w:val="Normal"/>
    <w:rsid w:val="00BA1EA0"/>
    <w:pPr>
      <w:tabs>
        <w:tab w:val="center" w:pos="4536"/>
        <w:tab w:val="right" w:pos="9072"/>
      </w:tabs>
    </w:pPr>
  </w:style>
  <w:style w:type="paragraph" w:styleId="NoSpacing">
    <w:name w:val="No Spacing"/>
    <w:uiPriority w:val="1"/>
    <w:qFormat/>
    <w:rsid w:val="00BA1EA0"/>
    <w:rPr>
      <w:rFonts w:ascii="Calibri" w:hAnsi="Calibri"/>
      <w:sz w:val="22"/>
      <w:szCs w:val="22"/>
    </w:rPr>
  </w:style>
  <w:style w:type="character" w:styleId="Hyperlink">
    <w:name w:val="Hyperlink"/>
    <w:rsid w:val="00BA1EA0"/>
    <w:rPr>
      <w:color w:val="0000FF"/>
      <w:u w:val="single"/>
    </w:rPr>
  </w:style>
  <w:style w:type="table" w:styleId="TableGrid">
    <w:name w:val="Table Grid"/>
    <w:basedOn w:val="TableNormal"/>
    <w:rsid w:val="00BA1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2130"/>
    <w:rPr>
      <w:rFonts w:ascii="Segoe UI" w:hAnsi="Segoe UI" w:cs="Segoe UI"/>
      <w:sz w:val="18"/>
      <w:szCs w:val="18"/>
    </w:rPr>
  </w:style>
  <w:style w:type="character" w:customStyle="1" w:styleId="BalloonTextChar">
    <w:name w:val="Balloon Text Char"/>
    <w:link w:val="BalloonText"/>
    <w:uiPriority w:val="99"/>
    <w:semiHidden/>
    <w:rsid w:val="00172130"/>
    <w:rPr>
      <w:rFonts w:ascii="Segoe UI" w:hAnsi="Segoe UI" w:cs="Segoe UI"/>
      <w:sz w:val="18"/>
      <w:szCs w:val="18"/>
    </w:rPr>
  </w:style>
  <w:style w:type="paragraph" w:styleId="ListParagraph">
    <w:name w:val="List Paragraph"/>
    <w:basedOn w:val="Normal"/>
    <w:uiPriority w:val="34"/>
    <w:qFormat/>
    <w:rsid w:val="002926F6"/>
    <w:pPr>
      <w:spacing w:after="160" w:line="259" w:lineRule="auto"/>
      <w:ind w:left="720"/>
      <w:contextualSpacing/>
    </w:pPr>
    <w:rPr>
      <w:rFonts w:ascii="Calibri" w:eastAsia="Calibri" w:hAnsi="Calibri"/>
      <w:sz w:val="22"/>
      <w:szCs w:val="22"/>
      <w:lang w:eastAsia="en-US"/>
    </w:rPr>
  </w:style>
  <w:style w:type="paragraph" w:customStyle="1" w:styleId="tb-na16">
    <w:name w:val="tb-na16"/>
    <w:basedOn w:val="Normal"/>
    <w:rsid w:val="00211D22"/>
    <w:pPr>
      <w:spacing w:before="100" w:beforeAutospacing="1" w:after="100" w:afterAutospacing="1"/>
    </w:pPr>
  </w:style>
  <w:style w:type="paragraph" w:customStyle="1" w:styleId="t-12-9-fett-s">
    <w:name w:val="t-12-9-fett-s"/>
    <w:basedOn w:val="Normal"/>
    <w:rsid w:val="00211D22"/>
    <w:pPr>
      <w:spacing w:before="100" w:beforeAutospacing="1" w:after="100" w:afterAutospacing="1"/>
    </w:pPr>
  </w:style>
  <w:style w:type="character" w:customStyle="1" w:styleId="apple-converted-space">
    <w:name w:val="apple-converted-space"/>
    <w:rsid w:val="009804CF"/>
  </w:style>
  <w:style w:type="character" w:styleId="Strong">
    <w:name w:val="Strong"/>
    <w:uiPriority w:val="22"/>
    <w:qFormat/>
    <w:rsid w:val="009804CF"/>
    <w:rPr>
      <w:b/>
      <w:bCs/>
    </w:rPr>
  </w:style>
  <w:style w:type="paragraph" w:customStyle="1" w:styleId="t-98-2">
    <w:name w:val="t-98-2"/>
    <w:basedOn w:val="Normal"/>
    <w:rsid w:val="00DE6457"/>
    <w:pPr>
      <w:spacing w:before="100" w:beforeAutospacing="1" w:after="100" w:afterAutospacing="1"/>
    </w:pPr>
  </w:style>
  <w:style w:type="paragraph" w:customStyle="1" w:styleId="Bezproreda2">
    <w:name w:val="Bez proreda2"/>
    <w:qFormat/>
    <w:rsid w:val="00DE6457"/>
    <w:rPr>
      <w:rFonts w:ascii="Calibri" w:hAnsi="Calibri"/>
      <w:sz w:val="22"/>
      <w:szCs w:val="22"/>
    </w:rPr>
  </w:style>
  <w:style w:type="paragraph" w:customStyle="1" w:styleId="Default">
    <w:name w:val="Default"/>
    <w:rsid w:val="00035C67"/>
    <w:pPr>
      <w:autoSpaceDE w:val="0"/>
      <w:autoSpaceDN w:val="0"/>
      <w:adjustRightInd w:val="0"/>
    </w:pPr>
    <w:rPr>
      <w:rFonts w:ascii="Calibri" w:hAnsi="Calibri" w:cs="Calibri"/>
      <w:color w:val="000000"/>
      <w:sz w:val="24"/>
      <w:szCs w:val="24"/>
    </w:rPr>
  </w:style>
  <w:style w:type="paragraph" w:customStyle="1" w:styleId="Standard">
    <w:name w:val="Standard"/>
    <w:rsid w:val="00BB7613"/>
    <w:pPr>
      <w:suppressAutoHyphens/>
      <w:autoSpaceDN w:val="0"/>
      <w:textAlignment w:val="baseline"/>
    </w:pPr>
    <w:rPr>
      <w:rFonts w:ascii="Calibri" w:eastAsia="SimSun" w:hAnsi="Calibri" w:cs="Calibri"/>
      <w:color w:val="000000"/>
      <w:kern w:val="3"/>
      <w:sz w:val="24"/>
      <w:szCs w:val="24"/>
      <w:lang w:eastAsia="zh-CN" w:bidi="hi-IN"/>
    </w:rPr>
  </w:style>
  <w:style w:type="character" w:customStyle="1" w:styleId="bold">
    <w:name w:val="bold"/>
    <w:rsid w:val="00BB7613"/>
  </w:style>
  <w:style w:type="character" w:styleId="CommentReference">
    <w:name w:val="annotation reference"/>
    <w:uiPriority w:val="99"/>
    <w:semiHidden/>
    <w:unhideWhenUsed/>
    <w:rsid w:val="00555F31"/>
    <w:rPr>
      <w:sz w:val="16"/>
      <w:szCs w:val="16"/>
    </w:rPr>
  </w:style>
  <w:style w:type="paragraph" w:styleId="CommentText">
    <w:name w:val="annotation text"/>
    <w:basedOn w:val="Normal"/>
    <w:link w:val="CommentTextChar"/>
    <w:uiPriority w:val="99"/>
    <w:semiHidden/>
    <w:unhideWhenUsed/>
    <w:rsid w:val="00555F31"/>
    <w:rPr>
      <w:sz w:val="20"/>
      <w:szCs w:val="20"/>
    </w:rPr>
  </w:style>
  <w:style w:type="character" w:customStyle="1" w:styleId="CommentTextChar">
    <w:name w:val="Comment Text Char"/>
    <w:link w:val="CommentText"/>
    <w:uiPriority w:val="99"/>
    <w:semiHidden/>
    <w:rsid w:val="00555F31"/>
    <w:rPr>
      <w:lang w:val="hr-HR" w:eastAsia="hr-HR"/>
    </w:rPr>
  </w:style>
  <w:style w:type="paragraph" w:styleId="CommentSubject">
    <w:name w:val="annotation subject"/>
    <w:basedOn w:val="CommentText"/>
    <w:next w:val="CommentText"/>
    <w:link w:val="CommentSubjectChar"/>
    <w:uiPriority w:val="99"/>
    <w:semiHidden/>
    <w:unhideWhenUsed/>
    <w:rsid w:val="00555F31"/>
    <w:rPr>
      <w:b/>
      <w:bCs/>
    </w:rPr>
  </w:style>
  <w:style w:type="character" w:customStyle="1" w:styleId="CommentSubjectChar">
    <w:name w:val="Comment Subject Char"/>
    <w:link w:val="CommentSubject"/>
    <w:uiPriority w:val="99"/>
    <w:semiHidden/>
    <w:rsid w:val="00555F31"/>
    <w:rPr>
      <w:b/>
      <w:bCs/>
      <w:lang w:val="hr-HR" w:eastAsia="hr-HR"/>
    </w:rPr>
  </w:style>
  <w:style w:type="paragraph" w:styleId="Revision">
    <w:name w:val="Revision"/>
    <w:hidden/>
    <w:uiPriority w:val="99"/>
    <w:semiHidden/>
    <w:rsid w:val="00B849BC"/>
    <w:rPr>
      <w:sz w:val="24"/>
      <w:szCs w:val="24"/>
    </w:rPr>
  </w:style>
  <w:style w:type="character" w:styleId="UnresolvedMention">
    <w:name w:val="Unresolved Mention"/>
    <w:basedOn w:val="DefaultParagraphFont"/>
    <w:uiPriority w:val="99"/>
    <w:semiHidden/>
    <w:unhideWhenUsed/>
    <w:rsid w:val="00D109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7726">
      <w:bodyDiv w:val="1"/>
      <w:marLeft w:val="0"/>
      <w:marRight w:val="0"/>
      <w:marTop w:val="0"/>
      <w:marBottom w:val="0"/>
      <w:divBdr>
        <w:top w:val="none" w:sz="0" w:space="0" w:color="auto"/>
        <w:left w:val="none" w:sz="0" w:space="0" w:color="auto"/>
        <w:bottom w:val="none" w:sz="0" w:space="0" w:color="auto"/>
        <w:right w:val="none" w:sz="0" w:space="0" w:color="auto"/>
      </w:divBdr>
    </w:div>
    <w:div w:id="185019512">
      <w:bodyDiv w:val="1"/>
      <w:marLeft w:val="0"/>
      <w:marRight w:val="0"/>
      <w:marTop w:val="0"/>
      <w:marBottom w:val="0"/>
      <w:divBdr>
        <w:top w:val="none" w:sz="0" w:space="0" w:color="auto"/>
        <w:left w:val="none" w:sz="0" w:space="0" w:color="auto"/>
        <w:bottom w:val="none" w:sz="0" w:space="0" w:color="auto"/>
        <w:right w:val="none" w:sz="0" w:space="0" w:color="auto"/>
      </w:divBdr>
    </w:div>
    <w:div w:id="201945456">
      <w:bodyDiv w:val="1"/>
      <w:marLeft w:val="0"/>
      <w:marRight w:val="0"/>
      <w:marTop w:val="0"/>
      <w:marBottom w:val="0"/>
      <w:divBdr>
        <w:top w:val="none" w:sz="0" w:space="0" w:color="auto"/>
        <w:left w:val="none" w:sz="0" w:space="0" w:color="auto"/>
        <w:bottom w:val="none" w:sz="0" w:space="0" w:color="auto"/>
        <w:right w:val="none" w:sz="0" w:space="0" w:color="auto"/>
      </w:divBdr>
      <w:divsChild>
        <w:div w:id="37630879">
          <w:marLeft w:val="0"/>
          <w:marRight w:val="0"/>
          <w:marTop w:val="0"/>
          <w:marBottom w:val="0"/>
          <w:divBdr>
            <w:top w:val="none" w:sz="0" w:space="0" w:color="auto"/>
            <w:left w:val="none" w:sz="0" w:space="0" w:color="auto"/>
            <w:bottom w:val="none" w:sz="0" w:space="0" w:color="auto"/>
            <w:right w:val="none" w:sz="0" w:space="0" w:color="auto"/>
          </w:divBdr>
        </w:div>
        <w:div w:id="200825656">
          <w:marLeft w:val="0"/>
          <w:marRight w:val="0"/>
          <w:marTop w:val="0"/>
          <w:marBottom w:val="0"/>
          <w:divBdr>
            <w:top w:val="none" w:sz="0" w:space="0" w:color="auto"/>
            <w:left w:val="none" w:sz="0" w:space="0" w:color="auto"/>
            <w:bottom w:val="none" w:sz="0" w:space="0" w:color="auto"/>
            <w:right w:val="none" w:sz="0" w:space="0" w:color="auto"/>
          </w:divBdr>
        </w:div>
        <w:div w:id="320961607">
          <w:marLeft w:val="0"/>
          <w:marRight w:val="0"/>
          <w:marTop w:val="0"/>
          <w:marBottom w:val="0"/>
          <w:divBdr>
            <w:top w:val="none" w:sz="0" w:space="0" w:color="auto"/>
            <w:left w:val="none" w:sz="0" w:space="0" w:color="auto"/>
            <w:bottom w:val="none" w:sz="0" w:space="0" w:color="auto"/>
            <w:right w:val="none" w:sz="0" w:space="0" w:color="auto"/>
          </w:divBdr>
        </w:div>
        <w:div w:id="381488780">
          <w:marLeft w:val="0"/>
          <w:marRight w:val="0"/>
          <w:marTop w:val="0"/>
          <w:marBottom w:val="0"/>
          <w:divBdr>
            <w:top w:val="none" w:sz="0" w:space="0" w:color="auto"/>
            <w:left w:val="none" w:sz="0" w:space="0" w:color="auto"/>
            <w:bottom w:val="none" w:sz="0" w:space="0" w:color="auto"/>
            <w:right w:val="none" w:sz="0" w:space="0" w:color="auto"/>
          </w:divBdr>
        </w:div>
        <w:div w:id="459690487">
          <w:marLeft w:val="0"/>
          <w:marRight w:val="0"/>
          <w:marTop w:val="0"/>
          <w:marBottom w:val="0"/>
          <w:divBdr>
            <w:top w:val="none" w:sz="0" w:space="0" w:color="auto"/>
            <w:left w:val="none" w:sz="0" w:space="0" w:color="auto"/>
            <w:bottom w:val="none" w:sz="0" w:space="0" w:color="auto"/>
            <w:right w:val="none" w:sz="0" w:space="0" w:color="auto"/>
          </w:divBdr>
        </w:div>
        <w:div w:id="1461066863">
          <w:marLeft w:val="0"/>
          <w:marRight w:val="0"/>
          <w:marTop w:val="0"/>
          <w:marBottom w:val="0"/>
          <w:divBdr>
            <w:top w:val="none" w:sz="0" w:space="0" w:color="auto"/>
            <w:left w:val="none" w:sz="0" w:space="0" w:color="auto"/>
            <w:bottom w:val="none" w:sz="0" w:space="0" w:color="auto"/>
            <w:right w:val="none" w:sz="0" w:space="0" w:color="auto"/>
          </w:divBdr>
        </w:div>
        <w:div w:id="1466195067">
          <w:marLeft w:val="0"/>
          <w:marRight w:val="0"/>
          <w:marTop w:val="0"/>
          <w:marBottom w:val="0"/>
          <w:divBdr>
            <w:top w:val="none" w:sz="0" w:space="0" w:color="auto"/>
            <w:left w:val="none" w:sz="0" w:space="0" w:color="auto"/>
            <w:bottom w:val="none" w:sz="0" w:space="0" w:color="auto"/>
            <w:right w:val="none" w:sz="0" w:space="0" w:color="auto"/>
          </w:divBdr>
        </w:div>
        <w:div w:id="1943613313">
          <w:marLeft w:val="0"/>
          <w:marRight w:val="0"/>
          <w:marTop w:val="0"/>
          <w:marBottom w:val="0"/>
          <w:divBdr>
            <w:top w:val="none" w:sz="0" w:space="0" w:color="auto"/>
            <w:left w:val="none" w:sz="0" w:space="0" w:color="auto"/>
            <w:bottom w:val="none" w:sz="0" w:space="0" w:color="auto"/>
            <w:right w:val="none" w:sz="0" w:space="0" w:color="auto"/>
          </w:divBdr>
        </w:div>
      </w:divsChild>
    </w:div>
    <w:div w:id="286740737">
      <w:bodyDiv w:val="1"/>
      <w:marLeft w:val="0"/>
      <w:marRight w:val="0"/>
      <w:marTop w:val="0"/>
      <w:marBottom w:val="0"/>
      <w:divBdr>
        <w:top w:val="none" w:sz="0" w:space="0" w:color="auto"/>
        <w:left w:val="none" w:sz="0" w:space="0" w:color="auto"/>
        <w:bottom w:val="none" w:sz="0" w:space="0" w:color="auto"/>
        <w:right w:val="none" w:sz="0" w:space="0" w:color="auto"/>
      </w:divBdr>
    </w:div>
    <w:div w:id="344748341">
      <w:bodyDiv w:val="1"/>
      <w:marLeft w:val="0"/>
      <w:marRight w:val="0"/>
      <w:marTop w:val="0"/>
      <w:marBottom w:val="0"/>
      <w:divBdr>
        <w:top w:val="none" w:sz="0" w:space="0" w:color="auto"/>
        <w:left w:val="none" w:sz="0" w:space="0" w:color="auto"/>
        <w:bottom w:val="none" w:sz="0" w:space="0" w:color="auto"/>
        <w:right w:val="none" w:sz="0" w:space="0" w:color="auto"/>
      </w:divBdr>
    </w:div>
    <w:div w:id="363990356">
      <w:bodyDiv w:val="1"/>
      <w:marLeft w:val="0"/>
      <w:marRight w:val="0"/>
      <w:marTop w:val="0"/>
      <w:marBottom w:val="0"/>
      <w:divBdr>
        <w:top w:val="none" w:sz="0" w:space="0" w:color="auto"/>
        <w:left w:val="none" w:sz="0" w:space="0" w:color="auto"/>
        <w:bottom w:val="none" w:sz="0" w:space="0" w:color="auto"/>
        <w:right w:val="none" w:sz="0" w:space="0" w:color="auto"/>
      </w:divBdr>
    </w:div>
    <w:div w:id="514195784">
      <w:bodyDiv w:val="1"/>
      <w:marLeft w:val="0"/>
      <w:marRight w:val="0"/>
      <w:marTop w:val="0"/>
      <w:marBottom w:val="0"/>
      <w:divBdr>
        <w:top w:val="none" w:sz="0" w:space="0" w:color="auto"/>
        <w:left w:val="none" w:sz="0" w:space="0" w:color="auto"/>
        <w:bottom w:val="none" w:sz="0" w:space="0" w:color="auto"/>
        <w:right w:val="none" w:sz="0" w:space="0" w:color="auto"/>
      </w:divBdr>
    </w:div>
    <w:div w:id="787166306">
      <w:bodyDiv w:val="1"/>
      <w:marLeft w:val="0"/>
      <w:marRight w:val="0"/>
      <w:marTop w:val="0"/>
      <w:marBottom w:val="0"/>
      <w:divBdr>
        <w:top w:val="none" w:sz="0" w:space="0" w:color="auto"/>
        <w:left w:val="none" w:sz="0" w:space="0" w:color="auto"/>
        <w:bottom w:val="none" w:sz="0" w:space="0" w:color="auto"/>
        <w:right w:val="none" w:sz="0" w:space="0" w:color="auto"/>
      </w:divBdr>
    </w:div>
    <w:div w:id="923030591">
      <w:bodyDiv w:val="1"/>
      <w:marLeft w:val="0"/>
      <w:marRight w:val="0"/>
      <w:marTop w:val="0"/>
      <w:marBottom w:val="0"/>
      <w:divBdr>
        <w:top w:val="none" w:sz="0" w:space="0" w:color="auto"/>
        <w:left w:val="none" w:sz="0" w:space="0" w:color="auto"/>
        <w:bottom w:val="none" w:sz="0" w:space="0" w:color="auto"/>
        <w:right w:val="none" w:sz="0" w:space="0" w:color="auto"/>
      </w:divBdr>
    </w:div>
    <w:div w:id="1068188631">
      <w:bodyDiv w:val="1"/>
      <w:marLeft w:val="0"/>
      <w:marRight w:val="0"/>
      <w:marTop w:val="0"/>
      <w:marBottom w:val="0"/>
      <w:divBdr>
        <w:top w:val="none" w:sz="0" w:space="0" w:color="auto"/>
        <w:left w:val="none" w:sz="0" w:space="0" w:color="auto"/>
        <w:bottom w:val="none" w:sz="0" w:space="0" w:color="auto"/>
        <w:right w:val="none" w:sz="0" w:space="0" w:color="auto"/>
      </w:divBdr>
    </w:div>
    <w:div w:id="1085881478">
      <w:bodyDiv w:val="1"/>
      <w:marLeft w:val="0"/>
      <w:marRight w:val="0"/>
      <w:marTop w:val="0"/>
      <w:marBottom w:val="0"/>
      <w:divBdr>
        <w:top w:val="none" w:sz="0" w:space="0" w:color="auto"/>
        <w:left w:val="none" w:sz="0" w:space="0" w:color="auto"/>
        <w:bottom w:val="none" w:sz="0" w:space="0" w:color="auto"/>
        <w:right w:val="none" w:sz="0" w:space="0" w:color="auto"/>
      </w:divBdr>
    </w:div>
    <w:div w:id="1194341638">
      <w:bodyDiv w:val="1"/>
      <w:marLeft w:val="0"/>
      <w:marRight w:val="0"/>
      <w:marTop w:val="0"/>
      <w:marBottom w:val="0"/>
      <w:divBdr>
        <w:top w:val="none" w:sz="0" w:space="0" w:color="auto"/>
        <w:left w:val="none" w:sz="0" w:space="0" w:color="auto"/>
        <w:bottom w:val="none" w:sz="0" w:space="0" w:color="auto"/>
        <w:right w:val="none" w:sz="0" w:space="0" w:color="auto"/>
      </w:divBdr>
    </w:div>
    <w:div w:id="144503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hnika@lokrum.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lokrum@lokrum.hr" TargetMode="External"/><Relationship Id="rId1" Type="http://schemas.openxmlformats.org/officeDocument/2006/relationships/hyperlink" Target="http://www.lokrum.hr"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lokrum@lokrum.hr" TargetMode="External"/><Relationship Id="rId1" Type="http://schemas.openxmlformats.org/officeDocument/2006/relationships/hyperlink" Target="http://www.lokrum.h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660A2-3090-4204-8A2C-24F6D8321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758</Words>
  <Characters>4516</Characters>
  <Application>Microsoft Office Word</Application>
  <DocSecurity>0</DocSecurity>
  <Lines>37</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lpstr>  </vt:lpstr>
    </vt:vector>
  </TitlesOfParts>
  <Company>Microsoft</Company>
  <LinksUpToDate>false</LinksUpToDate>
  <CharactersWithSpaces>5264</CharactersWithSpaces>
  <SharedDoc>false</SharedDoc>
  <HLinks>
    <vt:vector size="12" baseType="variant">
      <vt:variant>
        <vt:i4>4718694</vt:i4>
      </vt:variant>
      <vt:variant>
        <vt:i4>3</vt:i4>
      </vt:variant>
      <vt:variant>
        <vt:i4>0</vt:i4>
      </vt:variant>
      <vt:variant>
        <vt:i4>5</vt:i4>
      </vt:variant>
      <vt:variant>
        <vt:lpwstr>mailto:lokrum@lokrum.hr</vt:lpwstr>
      </vt:variant>
      <vt:variant>
        <vt:lpwstr/>
      </vt:variant>
      <vt:variant>
        <vt:i4>327752</vt:i4>
      </vt:variant>
      <vt:variant>
        <vt:i4>0</vt:i4>
      </vt:variant>
      <vt:variant>
        <vt:i4>0</vt:i4>
      </vt:variant>
      <vt:variant>
        <vt:i4>5</vt:i4>
      </vt:variant>
      <vt:variant>
        <vt:lpwstr>http://www.lokrum.hr/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nabava@lokrum.hr</dc:creator>
  <cp:keywords/>
  <cp:lastModifiedBy>Mateo Šeparović</cp:lastModifiedBy>
  <cp:revision>4</cp:revision>
  <cp:lastPrinted>2020-02-10T13:13:00Z</cp:lastPrinted>
  <dcterms:created xsi:type="dcterms:W3CDTF">2022-05-24T12:52:00Z</dcterms:created>
  <dcterms:modified xsi:type="dcterms:W3CDTF">2022-05-24T14:12:00Z</dcterms:modified>
</cp:coreProperties>
</file>